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075542">
        <w:trPr>
          <w:trHeight w:hRule="exact" w:val="1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75542">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DC53506" w14:textId="302A2923"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9F16D6" w14:paraId="6414C4A1" w14:textId="77777777" w:rsidTr="00D82D97">
        <w:trPr>
          <w:trHeight w:hRule="exact" w:val="4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9F16D6" w:rsidRPr="00706158" w:rsidRDefault="009F16D6" w:rsidP="009F16D6">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1A29237F" w:rsidR="009F16D6" w:rsidRPr="002E296E" w:rsidRDefault="009F16D6" w:rsidP="009F16D6">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37436EB8" w:rsidR="009F16D6" w:rsidRPr="004B2099" w:rsidRDefault="009F16D6" w:rsidP="009F16D6">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9F16D6" w:rsidRPr="004B2099" w:rsidRDefault="009F16D6" w:rsidP="009F16D6">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9AD9AB5" w14:textId="4D96F00D" w:rsidR="009F16D6" w:rsidRPr="002E799B" w:rsidRDefault="009F16D6" w:rsidP="009F16D6">
            <w:pPr>
              <w:jc w:val="center"/>
              <w:rPr>
                <w:rFonts w:ascii="Arial" w:hAnsi="Arial" w:cs="Arial"/>
                <w:b/>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067FEA" w:rsidRPr="00066D09" w:rsidRDefault="00067FEA" w:rsidP="00067FEA">
            <w:pPr>
              <w:rPr>
                <w:rFonts w:ascii="Arial" w:hAnsi="Arial" w:cs="Arial"/>
                <w:sz w:val="14"/>
                <w:szCs w:val="14"/>
              </w:rPr>
            </w:pPr>
            <w:r w:rsidRPr="009053CB">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067FEA" w:rsidRPr="00066D09" w:rsidRDefault="00067FEA"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67FEA" w:rsidRPr="00066D09" w:rsidRDefault="00067FEA" w:rsidP="00067FEA">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7074BC" w14:paraId="6A019018" w14:textId="77777777" w:rsidTr="004C375E">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7074BC" w:rsidRPr="008D469D" w:rsidRDefault="007074BC" w:rsidP="007074BC">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7B9E5C6" w:rsidR="007074BC" w:rsidRPr="002E296E" w:rsidRDefault="007074BC" w:rsidP="007074BC">
            <w:pPr>
              <w:rPr>
                <w:rFonts w:ascii="Arial" w:hAnsi="Arial" w:cs="Arial"/>
                <w:b/>
                <w:sz w:val="14"/>
                <w:szCs w:val="16"/>
              </w:rPr>
            </w:pP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290AA045" w14:textId="51B09B32" w:rsidR="007074BC" w:rsidRPr="009116B0" w:rsidRDefault="007074BC" w:rsidP="007074BC">
            <w:pPr>
              <w:jc w:val="center"/>
              <w:rPr>
                <w:rFonts w:ascii="Arial" w:hAnsi="Arial" w:cs="Arial"/>
                <w:b/>
                <w:sz w:val="16"/>
                <w:szCs w:val="16"/>
                <w:lang w:val="en-US"/>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7074BC" w:rsidRPr="008D469D" w:rsidRDefault="007074BC" w:rsidP="007074BC">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29FD004F" w14:textId="4A51F753" w:rsidR="007074BC" w:rsidRPr="00066D09" w:rsidRDefault="007074BC" w:rsidP="007074BC">
            <w:pPr>
              <w:jc w:val="center"/>
              <w:rPr>
                <w:rFonts w:ascii="Arial" w:hAnsi="Arial" w:cs="Arial"/>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2DF7C97D" w14:textId="77777777" w:rsidTr="00067FE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067FEA" w:rsidRPr="008D469D" w:rsidRDefault="00067FEA" w:rsidP="00067FEA">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0CFF8DDF"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2687A">
              <w:rPr>
                <w:rFonts w:ascii="Arial" w:hAnsi="Arial" w:cs="Arial"/>
                <w:b/>
                <w:sz w:val="14"/>
                <w:szCs w:val="16"/>
              </w:rPr>
              <w:t>150 ΧΡΟ</w:t>
            </w:r>
            <w:r>
              <w:rPr>
                <w:rFonts w:ascii="Arial" w:hAnsi="Arial" w:cs="Arial"/>
                <w:b/>
                <w:sz w:val="14"/>
                <w:szCs w:val="16"/>
              </w:rPr>
              <w:t>ΝΙΑ ΠΑΓΚΟΣΜΙΑ ΤΑΧΥΔΡΟΜΙΚΗ ΕΝΩΣΗ</w:t>
            </w:r>
            <w:r w:rsidRPr="000643F6">
              <w:rPr>
                <w:rFonts w:ascii="Arial" w:hAnsi="Arial" w:cs="Arial"/>
                <w:b/>
                <w:sz w:val="14"/>
                <w:szCs w:val="16"/>
              </w:rPr>
              <w:t>»</w:t>
            </w:r>
            <w:r w:rsidRPr="00097D7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42F24FC5" w:rsidR="00067FEA" w:rsidRDefault="00067FEA" w:rsidP="00067FEA">
            <w:pPr>
              <w:jc w:val="center"/>
              <w:rPr>
                <w:rFonts w:ascii="Arial" w:hAnsi="Arial" w:cs="Arial"/>
                <w:b/>
                <w:sz w:val="16"/>
                <w:szCs w:val="16"/>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341F0472" w:rsidR="00067FEA" w:rsidRPr="008D469D"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EA012A4" w14:textId="032F34AB" w:rsidR="00067FEA" w:rsidRPr="00067FEA" w:rsidRDefault="00067FEA" w:rsidP="00067FEA">
            <w:pPr>
              <w:jc w:val="center"/>
              <w:rPr>
                <w:rFonts w:ascii="Arial" w:hAnsi="Arial" w:cs="Arial"/>
                <w:b/>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73C1C8BC" w14:textId="77777777" w:rsidTr="00491124">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067FEA" w:rsidRPr="00DF6906" w:rsidRDefault="00067FEA" w:rsidP="00067FEA">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97B3FC5"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100 ΧΡΥΣΟ ΣΥΛΛΕΚΤΙΚΟ ΝΟΜΙΣΜΑ «</w:t>
            </w:r>
            <w:r w:rsidRPr="001A5D0C">
              <w:rPr>
                <w:rFonts w:ascii="Arial" w:hAnsi="Arial" w:cs="Arial"/>
                <w:b/>
                <w:sz w:val="14"/>
                <w:szCs w:val="16"/>
              </w:rPr>
              <w:t>ΕΛΛΗΝΙΚΗ ΜΥΘΟΛΟΓΙΑ – ΟΙ ΘΕΟΙ ΤΟΥ ΟΛΥΜΠΟΥ –</w:t>
            </w:r>
            <w:r>
              <w:rPr>
                <w:rFonts w:ascii="Arial" w:hAnsi="Arial" w:cs="Arial"/>
                <w:b/>
                <w:sz w:val="14"/>
                <w:szCs w:val="16"/>
              </w:rPr>
              <w:t xml:space="preserve"> </w:t>
            </w:r>
            <w:r w:rsidRPr="001A5D0C">
              <w:rPr>
                <w:rFonts w:ascii="Arial" w:hAnsi="Arial" w:cs="Arial"/>
                <w:b/>
                <w:sz w:val="14"/>
                <w:szCs w:val="16"/>
              </w:rPr>
              <w:t>ΗΦΑΙΣΤΟΣ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84A4FAC" w:rsidR="00067FEA" w:rsidRDefault="00067FEA" w:rsidP="00067FEA">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4B3F5B4A" w:rsidR="00067FEA"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7FBC3ECA" w14:textId="5800B423" w:rsidR="00067FEA" w:rsidRPr="001A5D0C" w:rsidRDefault="00067FEA" w:rsidP="00067FEA">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2F4D52" w14:paraId="2AB39E68" w14:textId="77777777" w:rsidTr="00AE204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68B9BAF" w:rsidR="002F4D52" w:rsidRPr="001320A7" w:rsidRDefault="002F4D52" w:rsidP="002F4D52">
            <w:pPr>
              <w:rPr>
                <w:rFonts w:ascii="Arial" w:hAnsi="Arial" w:cs="Arial"/>
                <w:b/>
                <w:sz w:val="14"/>
                <w:szCs w:val="14"/>
                <w:lang w:val="en-US"/>
              </w:rPr>
            </w:pPr>
            <w:r>
              <w:rPr>
                <w:rFonts w:ascii="Arial" w:hAnsi="Arial" w:cs="Arial"/>
                <w:b/>
                <w:sz w:val="14"/>
                <w:szCs w:val="14"/>
                <w:lang w:val="en-US"/>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15D1FE8C" w:rsidR="002F4D52" w:rsidRPr="001320A7" w:rsidRDefault="002F4D52" w:rsidP="002F4D52">
            <w:pPr>
              <w:rPr>
                <w:rFonts w:ascii="Arial" w:hAnsi="Arial" w:cs="Arial"/>
                <w:b/>
                <w:sz w:val="14"/>
                <w:szCs w:val="16"/>
              </w:rPr>
            </w:pPr>
            <w:r w:rsidRPr="002E296E">
              <w:rPr>
                <w:rFonts w:ascii="Arial" w:hAnsi="Arial" w:cs="Arial"/>
                <w:b/>
                <w:sz w:val="14"/>
                <w:szCs w:val="16"/>
              </w:rPr>
              <w:t>€</w:t>
            </w:r>
            <w:r>
              <w:rPr>
                <w:rFonts w:ascii="Arial" w:hAnsi="Arial" w:cs="Arial"/>
                <w:b/>
                <w:sz w:val="14"/>
                <w:szCs w:val="16"/>
              </w:rPr>
              <w:t xml:space="preserve">5 ΑΡΓΥΡΟ ΣΥΛΛΕΚΤΙΚΟ ΝΟΜΙΣΜΑ 2024 </w:t>
            </w:r>
            <w:r w:rsidRPr="001320A7">
              <w:rPr>
                <w:rFonts w:ascii="Arial" w:hAnsi="Arial" w:cs="Arial"/>
                <w:b/>
                <w:sz w:val="14"/>
                <w:szCs w:val="16"/>
              </w:rPr>
              <w:t xml:space="preserve">«ΑΠΕΙΛΟΥΜΕΝΑ ΖΩΑ ΤΗΣ ΕΛΛΑΔΑΣ – Η ΦΩΚΙΑ </w:t>
            </w:r>
            <w:r w:rsidRPr="001320A7">
              <w:rPr>
                <w:rFonts w:ascii="Arial" w:hAnsi="Arial" w:cs="Arial"/>
                <w:b/>
                <w:sz w:val="14"/>
                <w:szCs w:val="16"/>
                <w:lang w:val="en-US"/>
              </w:rPr>
              <w:t>MONACHUS</w:t>
            </w:r>
            <w:r w:rsidRPr="001320A7">
              <w:rPr>
                <w:rFonts w:ascii="Arial" w:hAnsi="Arial" w:cs="Arial"/>
                <w:b/>
                <w:sz w:val="14"/>
                <w:szCs w:val="16"/>
              </w:rPr>
              <w:t xml:space="preserve"> </w:t>
            </w:r>
            <w:r w:rsidRPr="001320A7">
              <w:rPr>
                <w:rFonts w:ascii="Arial" w:hAnsi="Arial" w:cs="Arial"/>
                <w:b/>
                <w:sz w:val="14"/>
                <w:szCs w:val="16"/>
                <w:lang w:val="en-US"/>
              </w:rPr>
              <w:t>MONACHUS</w:t>
            </w:r>
            <w:r w:rsidRPr="001320A7">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664A5817" w:rsidR="002F4D52" w:rsidRDefault="002F4D52" w:rsidP="002F4D52">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05482072" w:rsidR="002F4D52" w:rsidRPr="001320A7" w:rsidRDefault="002F4D52" w:rsidP="002F4D5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4C23D3A" w14:textId="74388669" w:rsidR="002F4D52" w:rsidRPr="001A5D0C" w:rsidRDefault="002F4D52" w:rsidP="002F4D52">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rsidRPr="000643F6" w14:paraId="15410198"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62A99824" w:rsidR="00067FEA" w:rsidRPr="00735537" w:rsidRDefault="00735537" w:rsidP="00067FEA">
            <w:pPr>
              <w:rPr>
                <w:rFonts w:ascii="Arial" w:hAnsi="Arial" w:cs="Arial"/>
                <w:b/>
                <w:sz w:val="14"/>
                <w:szCs w:val="14"/>
                <w:lang w:val="en-US"/>
              </w:rPr>
            </w:pPr>
            <w:r>
              <w:rPr>
                <w:rFonts w:ascii="Arial" w:hAnsi="Arial" w:cs="Arial"/>
                <w:b/>
                <w:sz w:val="14"/>
                <w:szCs w:val="14"/>
                <w:lang w:val="en-US"/>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067FEA" w:rsidRPr="000643F6" w:rsidRDefault="00735537"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067FEA" w:rsidRPr="00735537" w:rsidRDefault="00067FEA" w:rsidP="00067FEA">
            <w:pPr>
              <w:jc w:val="center"/>
              <w:rPr>
                <w:rFonts w:ascii="Arial" w:hAnsi="Arial" w:cs="Arial"/>
                <w:b/>
                <w:sz w:val="16"/>
                <w:szCs w:val="16"/>
                <w:lang w:val="en-US"/>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067FEA" w:rsidRPr="000643F6" w:rsidRDefault="00067FEA" w:rsidP="00067FEA">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067FEA" w:rsidRPr="000643F6" w:rsidRDefault="00067FEA" w:rsidP="00067FEA">
            <w:pPr>
              <w:jc w:val="center"/>
              <w:rPr>
                <w:rFonts w:ascii="Arial" w:hAnsi="Arial" w:cs="Arial"/>
                <w:b/>
                <w:sz w:val="22"/>
                <w:szCs w:val="22"/>
              </w:rPr>
            </w:pPr>
          </w:p>
        </w:tc>
      </w:tr>
      <w:tr w:rsidR="008469B4"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044144B5" w:rsidR="008469B4" w:rsidRPr="008469B4" w:rsidRDefault="008469B4" w:rsidP="008469B4">
            <w:pPr>
              <w:rPr>
                <w:rFonts w:ascii="Arial" w:hAnsi="Arial" w:cs="Arial"/>
                <w:b/>
                <w:sz w:val="14"/>
                <w:szCs w:val="14"/>
                <w:lang w:val="en-US"/>
              </w:rPr>
            </w:pPr>
            <w:r>
              <w:rPr>
                <w:rFonts w:ascii="Arial" w:hAnsi="Arial" w:cs="Arial"/>
                <w:b/>
                <w:sz w:val="14"/>
                <w:szCs w:val="14"/>
                <w:lang w:val="en-US"/>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5B1486F4" w:rsidR="008469B4" w:rsidRPr="002E296E" w:rsidRDefault="008469B4" w:rsidP="008469B4">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8469B4">
              <w:rPr>
                <w:rFonts w:ascii="Arial" w:hAnsi="Arial" w:cs="Arial"/>
                <w:b/>
                <w:sz w:val="14"/>
                <w:szCs w:val="16"/>
              </w:rPr>
              <w:t>«ΜΑΡΤΥΡΙΚΑ ΧΩΡΙΑ ΚΑΙ ΠΟΛΕΙΣ ΤΗΣ ΕΛΛΑΔΑ</w:t>
            </w:r>
            <w:r>
              <w:rPr>
                <w:rFonts w:ascii="Arial" w:hAnsi="Arial" w:cs="Arial"/>
                <w:b/>
                <w:sz w:val="14"/>
                <w:szCs w:val="16"/>
              </w:rPr>
              <w:t>Σ</w:t>
            </w:r>
            <w:r w:rsidRPr="009116B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3CCB8ADB" w:rsidR="008469B4" w:rsidRDefault="008469B4" w:rsidP="008469B4">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6B21BD6" w:rsidR="008469B4"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8469B4" w:rsidRPr="001A5D0C" w:rsidRDefault="008469B4" w:rsidP="008469B4">
            <w:pPr>
              <w:jc w:val="center"/>
              <w:rPr>
                <w:rFonts w:ascii="Arial" w:hAnsi="Arial" w:cs="Arial"/>
                <w:b/>
                <w:sz w:val="18"/>
                <w:szCs w:val="22"/>
              </w:rPr>
            </w:pPr>
          </w:p>
        </w:tc>
      </w:tr>
      <w:tr w:rsidR="008469B4" w14:paraId="02101D4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1BE145FE" w:rsidR="008469B4" w:rsidRDefault="008469B4" w:rsidP="008469B4">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06608D9" w:rsidR="008469B4" w:rsidRPr="00097D70" w:rsidRDefault="008469B4" w:rsidP="008469B4">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5E5A11B4" w:rsidR="008469B4" w:rsidRPr="001320A7" w:rsidRDefault="008469B4" w:rsidP="008469B4">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29A0EC48" w:rsidR="008469B4" w:rsidRPr="001320A7"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4462F0D" w14:textId="384E767D"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AA79D2" w14:textId="2F4E9210" w:rsidR="008469B4" w:rsidRPr="001A5D0C" w:rsidRDefault="008469B4" w:rsidP="008469B4">
            <w:pPr>
              <w:jc w:val="center"/>
              <w:rPr>
                <w:rFonts w:ascii="Arial" w:hAnsi="Arial" w:cs="Arial"/>
                <w:b/>
                <w:sz w:val="18"/>
                <w:szCs w:val="22"/>
              </w:rPr>
            </w:pPr>
          </w:p>
        </w:tc>
      </w:tr>
      <w:tr w:rsidR="008469B4" w14:paraId="51238C46"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CFBBEAF" w14:textId="66FD3B85" w:rsidR="008469B4" w:rsidRDefault="008469B4" w:rsidP="008469B4">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0CF3AAE" w14:textId="25DF2A90" w:rsidR="008469B4" w:rsidRPr="000643F6" w:rsidRDefault="008469B4" w:rsidP="008469B4">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0B0FD6" w14:textId="7D70AF2D" w:rsidR="008469B4" w:rsidRPr="001A5D0C" w:rsidRDefault="008469B4" w:rsidP="008469B4">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6B4A6E" w14:textId="33CAF450" w:rsidR="008469B4" w:rsidRPr="001A5D0C"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3C8D804" w14:textId="15B1061A" w:rsidR="008469B4" w:rsidRPr="001A5D0C" w:rsidRDefault="008469B4" w:rsidP="008469B4">
            <w:pPr>
              <w:jc w:val="center"/>
              <w:rPr>
                <w:rFonts w:ascii="Arial" w:hAnsi="Arial" w:cs="Arial"/>
                <w:b/>
                <w:sz w:val="20"/>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130E98" w14:textId="77DD6717" w:rsidR="008469B4" w:rsidRPr="001A5D0C" w:rsidRDefault="008469B4" w:rsidP="008469B4">
            <w:pPr>
              <w:jc w:val="center"/>
              <w:rPr>
                <w:rFonts w:ascii="Arial" w:hAnsi="Arial" w:cs="Arial"/>
                <w:b/>
                <w:sz w:val="20"/>
                <w:szCs w:val="22"/>
              </w:rPr>
            </w:pPr>
          </w:p>
        </w:tc>
      </w:tr>
      <w:tr w:rsidR="008469B4"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69B4" w:rsidRPr="004E6EA5" w:rsidRDefault="008469B4" w:rsidP="008469B4">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8469B4" w:rsidRPr="009053CB" w:rsidRDefault="008469B4" w:rsidP="008469B4">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69B4" w:rsidRPr="009E2ADC" w:rsidRDefault="008469B4" w:rsidP="008469B4">
            <w:pPr>
              <w:jc w:val="center"/>
              <w:rPr>
                <w:rFonts w:ascii="Arial" w:hAnsi="Arial" w:cs="Arial"/>
                <w:sz w:val="20"/>
                <w:szCs w:val="20"/>
                <w:lang w:val="en-US"/>
              </w:rPr>
            </w:pPr>
          </w:p>
        </w:tc>
      </w:tr>
      <w:tr w:rsidR="008469B4"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69B4" w:rsidRDefault="008469B4" w:rsidP="008469B4">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69B4" w:rsidRPr="00FA4639" w:rsidRDefault="008469B4" w:rsidP="008469B4">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69B4" w:rsidRPr="009E2ADC" w:rsidRDefault="008469B4" w:rsidP="008469B4">
            <w:pPr>
              <w:rPr>
                <w:rFonts w:ascii="Arial" w:hAnsi="Arial" w:cs="Arial"/>
                <w:b/>
                <w:sz w:val="20"/>
                <w:szCs w:val="20"/>
                <w:lang w:val="en-US"/>
              </w:rPr>
            </w:pPr>
          </w:p>
        </w:tc>
      </w:tr>
      <w:tr w:rsidR="008469B4"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69B4"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69B4" w:rsidRPr="0013125E" w:rsidRDefault="008469B4" w:rsidP="008469B4">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69B4" w:rsidRPr="003714D5" w:rsidRDefault="008469B4" w:rsidP="008469B4">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lastRenderedPageBreak/>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formatting="1" w:enforcement="1" w:cryptProviderType="rsaAES" w:cryptAlgorithmClass="hash" w:cryptAlgorithmType="typeAny" w:cryptAlgorithmSid="14" w:cryptSpinCount="100000" w:hash="9h5mEzGvow6IAhtBTTJsluUClP/9wm8BVpzmweb2P/xnk35Ta6q0KwuideqYHC+zHeo/vZZ17bJihDOdr5VNtg==" w:salt="ZZpYIsLZN+WWcC+dhHvn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9B4"/>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9F16D6"/>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CE4F47"/>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EBA7-F127-4270-A5DA-08F47A18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2025-01-13T09:01:00Z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