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AE0" w:rsidRPr="00B726EA" w:rsidRDefault="005D6AE0" w:rsidP="005D6AE0">
      <w:pPr>
        <w:rPr>
          <w:lang w:val="en-GB"/>
        </w:rPr>
      </w:pPr>
      <w:bookmarkStart w:id="0" w:name="_GoBack"/>
      <w:bookmarkEnd w:id="0"/>
    </w:p>
    <w:p w:rsidR="005D6AE0" w:rsidRPr="00B726EA" w:rsidRDefault="005D6AE0" w:rsidP="005D6AE0">
      <w:pPr>
        <w:rPr>
          <w:lang w:val="en-GB"/>
        </w:rPr>
      </w:pPr>
      <w:r w:rsidRPr="00B726EA">
        <w:rPr>
          <w:lang w:val="en-GB"/>
        </w:rPr>
        <w:t xml:space="preserve">                               </w:t>
      </w:r>
      <w:r w:rsidRPr="00B726EA">
        <w:rPr>
          <w:noProof/>
          <w:lang w:val="en-US" w:eastAsia="en-US"/>
        </w:rPr>
        <w:drawing>
          <wp:inline distT="0" distB="0" distL="0" distR="0">
            <wp:extent cx="1628775" cy="1143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8775" cy="1143000"/>
                    </a:xfrm>
                    <a:prstGeom prst="rect">
                      <a:avLst/>
                    </a:prstGeom>
                    <a:noFill/>
                    <a:ln>
                      <a:noFill/>
                    </a:ln>
                  </pic:spPr>
                </pic:pic>
              </a:graphicData>
            </a:graphic>
          </wp:inline>
        </w:drawing>
      </w:r>
    </w:p>
    <w:p w:rsidR="005D6AE0" w:rsidRPr="00B726EA" w:rsidRDefault="005D6AE0" w:rsidP="005D6AE0">
      <w:pPr>
        <w:rPr>
          <w:sz w:val="12"/>
          <w:szCs w:val="12"/>
          <w:lang w:val="en-GB"/>
        </w:rPr>
      </w:pPr>
    </w:p>
    <w:tbl>
      <w:tblPr>
        <w:tblW w:w="11515" w:type="dxa"/>
        <w:tblInd w:w="-2552" w:type="dxa"/>
        <w:tblLook w:val="0000" w:firstRow="0" w:lastRow="0" w:firstColumn="0" w:lastColumn="0" w:noHBand="0" w:noVBand="0"/>
      </w:tblPr>
      <w:tblGrid>
        <w:gridCol w:w="5077"/>
        <w:gridCol w:w="1621"/>
        <w:gridCol w:w="487"/>
        <w:gridCol w:w="198"/>
        <w:gridCol w:w="491"/>
        <w:gridCol w:w="915"/>
        <w:gridCol w:w="690"/>
        <w:gridCol w:w="586"/>
        <w:gridCol w:w="1450"/>
      </w:tblGrid>
      <w:tr w:rsidR="00036504" w:rsidRPr="004B7337" w:rsidTr="00763F54">
        <w:trPr>
          <w:trHeight w:val="255"/>
        </w:trPr>
        <w:tc>
          <w:tcPr>
            <w:tcW w:w="11515" w:type="dxa"/>
            <w:gridSpan w:val="9"/>
            <w:tcBorders>
              <w:top w:val="nil"/>
              <w:left w:val="nil"/>
              <w:bottom w:val="nil"/>
              <w:right w:val="nil"/>
            </w:tcBorders>
            <w:shd w:val="clear" w:color="auto" w:fill="auto"/>
            <w:noWrap/>
            <w:vAlign w:val="bottom"/>
          </w:tcPr>
          <w:p w:rsidR="00036504" w:rsidRPr="00B726EA" w:rsidRDefault="00036504"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 xml:space="preserve">Pre-Registration / Order Form </w:t>
            </w:r>
          </w:p>
          <w:p w:rsidR="00036504" w:rsidRPr="00B726EA" w:rsidRDefault="00036504"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for Commemorative / Collector Coins of 2023</w:t>
            </w:r>
          </w:p>
        </w:tc>
      </w:tr>
      <w:tr w:rsidR="00036504" w:rsidRPr="004B7337" w:rsidTr="00763F54">
        <w:trPr>
          <w:trHeight w:val="255"/>
        </w:trPr>
        <w:tc>
          <w:tcPr>
            <w:tcW w:w="11515" w:type="dxa"/>
            <w:gridSpan w:val="9"/>
            <w:tcBorders>
              <w:top w:val="nil"/>
              <w:left w:val="nil"/>
              <w:bottom w:val="nil"/>
              <w:right w:val="nil"/>
            </w:tcBorders>
            <w:shd w:val="clear" w:color="auto" w:fill="auto"/>
            <w:noWrap/>
            <w:vAlign w:val="bottom"/>
          </w:tcPr>
          <w:p w:rsidR="00036504" w:rsidRPr="002F25E3" w:rsidRDefault="00036504" w:rsidP="00763F54">
            <w:pPr>
              <w:jc w:val="center"/>
              <w:rPr>
                <w:rFonts w:ascii="Arial" w:hAnsi="Arial" w:cs="Arial"/>
                <w:b/>
                <w:bCs/>
                <w:sz w:val="20"/>
                <w:szCs w:val="20"/>
                <w:u w:val="single"/>
                <w:lang w:val="en-GB"/>
              </w:rPr>
            </w:pPr>
          </w:p>
        </w:tc>
      </w:tr>
      <w:tr w:rsidR="00036504" w:rsidRPr="00B726EA" w:rsidTr="0009616B">
        <w:trPr>
          <w:trHeight w:val="463"/>
        </w:trPr>
        <w:tc>
          <w:tcPr>
            <w:tcW w:w="50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6504" w:rsidRPr="00B726EA" w:rsidRDefault="00036504" w:rsidP="0009616B">
            <w:pPr>
              <w:rPr>
                <w:rFonts w:ascii="Arial" w:hAnsi="Arial" w:cs="Arial"/>
                <w:sz w:val="20"/>
                <w:szCs w:val="20"/>
                <w:lang w:val="en-GB"/>
              </w:rPr>
            </w:pPr>
            <w:r w:rsidRPr="00B726EA">
              <w:rPr>
                <w:rFonts w:ascii="Arial" w:hAnsi="Arial" w:cs="Arial"/>
                <w:b/>
                <w:sz w:val="20"/>
                <w:szCs w:val="20"/>
                <w:lang w:val="en-GB"/>
              </w:rPr>
              <w:t>A</w:t>
            </w:r>
            <w:r w:rsidR="0009616B">
              <w:rPr>
                <w:rFonts w:ascii="Arial" w:hAnsi="Arial" w:cs="Arial"/>
                <w:b/>
                <w:sz w:val="20"/>
                <w:szCs w:val="20"/>
                <w:lang w:val="en-GB"/>
              </w:rPr>
              <w:t>PPLICANT’S DETAILS</w:t>
            </w:r>
          </w:p>
        </w:tc>
        <w:tc>
          <w:tcPr>
            <w:tcW w:w="1621"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3367" w:type="dxa"/>
            <w:gridSpan w:val="6"/>
            <w:tcBorders>
              <w:top w:val="single" w:sz="4" w:space="0" w:color="auto"/>
              <w:left w:val="single" w:sz="4" w:space="0" w:color="auto"/>
              <w:bottom w:val="single" w:sz="4" w:space="0" w:color="auto"/>
              <w:right w:val="single" w:sz="4" w:space="0" w:color="auto"/>
            </w:tcBorders>
            <w:shd w:val="clear" w:color="auto" w:fill="99CCFF"/>
            <w:vAlign w:val="center"/>
          </w:tcPr>
          <w:p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single" w:sz="4" w:space="0" w:color="auto"/>
              <w:right w:val="single" w:sz="4" w:space="0" w:color="auto"/>
            </w:tcBorders>
            <w:shd w:val="clear" w:color="auto" w:fill="99CCFF"/>
            <w:vAlign w:val="center"/>
          </w:tcPr>
          <w:p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B726EA" w:rsidTr="0009616B">
        <w:trPr>
          <w:trHeight w:val="81"/>
        </w:trPr>
        <w:tc>
          <w:tcPr>
            <w:tcW w:w="50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6504" w:rsidRPr="002F25E3" w:rsidRDefault="00036504" w:rsidP="00763F54">
            <w:pPr>
              <w:rPr>
                <w:rFonts w:ascii="Arial" w:hAnsi="Arial" w:cs="Arial"/>
                <w:sz w:val="12"/>
                <w:szCs w:val="12"/>
                <w:lang w:val="en-GB"/>
              </w:rPr>
            </w:pPr>
            <w:r w:rsidRPr="002F25E3">
              <w:rPr>
                <w:rFonts w:ascii="Arial" w:hAnsi="Arial" w:cs="Arial"/>
                <w:sz w:val="12"/>
                <w:szCs w:val="12"/>
                <w:lang w:val="en-GB"/>
              </w:rPr>
              <w:t> </w:t>
            </w: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 xml:space="preserve">First name </w:t>
            </w:r>
            <w:r w:rsidR="0009616B">
              <w:rPr>
                <w:rFonts w:ascii="Arial" w:hAnsi="Arial" w:cs="Arial"/>
                <w:sz w:val="12"/>
                <w:szCs w:val="12"/>
                <w:lang w:val="en-GB"/>
              </w:rPr>
              <w:t>(s)</w:t>
            </w:r>
          </w:p>
        </w:tc>
        <w:tc>
          <w:tcPr>
            <w:tcW w:w="336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Last name / Company name</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Father’s name</w:t>
            </w:r>
          </w:p>
        </w:tc>
      </w:tr>
      <w:tr w:rsidR="00036504" w:rsidRPr="004B7337" w:rsidTr="00763F54">
        <w:trPr>
          <w:trHeight w:val="370"/>
        </w:trPr>
        <w:tc>
          <w:tcPr>
            <w:tcW w:w="5077" w:type="dxa"/>
            <w:tcBorders>
              <w:top w:val="single" w:sz="4" w:space="0" w:color="auto"/>
              <w:left w:val="single" w:sz="4" w:space="0" w:color="auto"/>
              <w:bottom w:val="nil"/>
              <w:right w:val="single" w:sz="4" w:space="0" w:color="auto"/>
            </w:tcBorders>
            <w:shd w:val="clear" w:color="auto" w:fill="auto"/>
            <w:vAlign w:val="center"/>
          </w:tcPr>
          <w:p w:rsidR="00036504" w:rsidRPr="00B726EA" w:rsidRDefault="002645CD" w:rsidP="0009616B">
            <w:pPr>
              <w:rPr>
                <w:rFonts w:ascii="Arial" w:hAnsi="Arial" w:cs="Arial"/>
                <w:sz w:val="20"/>
                <w:szCs w:val="20"/>
                <w:lang w:val="en-GB"/>
              </w:rPr>
            </w:pPr>
            <w:r w:rsidRPr="00781C2B">
              <w:rPr>
                <w:rFonts w:ascii="Arial" w:hAnsi="Arial" w:cs="Arial"/>
                <w:b/>
                <w:sz w:val="20"/>
                <w:szCs w:val="20"/>
                <w:lang w:val="en-US"/>
              </w:rPr>
              <w:t>ID</w:t>
            </w:r>
            <w:r w:rsidRPr="0024620A">
              <w:rPr>
                <w:rFonts w:ascii="Arial" w:hAnsi="Arial" w:cs="Arial"/>
                <w:b/>
                <w:sz w:val="20"/>
                <w:szCs w:val="20"/>
                <w:lang w:val="en-US"/>
              </w:rPr>
              <w:t xml:space="preserve"> / </w:t>
            </w:r>
            <w:r w:rsidR="0009616B">
              <w:rPr>
                <w:rFonts w:ascii="Arial" w:hAnsi="Arial" w:cs="Arial"/>
                <w:b/>
                <w:sz w:val="20"/>
                <w:szCs w:val="20"/>
                <w:lang w:val="en-US"/>
              </w:rPr>
              <w:t>PASSPORT NUMBER</w:t>
            </w:r>
            <w:r w:rsidRPr="0024620A">
              <w:rPr>
                <w:rFonts w:ascii="Arial" w:hAnsi="Arial" w:cs="Arial"/>
                <w:b/>
                <w:sz w:val="20"/>
                <w:szCs w:val="20"/>
                <w:lang w:val="en-US"/>
              </w:rPr>
              <w:t xml:space="preserve"> / </w:t>
            </w:r>
            <w:r w:rsidRPr="00850F0E">
              <w:rPr>
                <w:rFonts w:ascii="Arial" w:hAnsi="Arial" w:cs="Arial"/>
                <w:b/>
                <w:sz w:val="20"/>
                <w:szCs w:val="20"/>
                <w:lang w:val="en-US"/>
              </w:rPr>
              <w:t>VAT N</w:t>
            </w:r>
            <w:r w:rsidR="0009616B">
              <w:rPr>
                <w:rFonts w:ascii="Arial" w:hAnsi="Arial" w:cs="Arial"/>
                <w:b/>
                <w:sz w:val="20"/>
                <w:szCs w:val="20"/>
                <w:lang w:val="en-US"/>
              </w:rPr>
              <w:t>UMBER (FOR COMPANIES</w:t>
            </w:r>
            <w:r w:rsidRPr="00850F0E">
              <w:rPr>
                <w:rFonts w:ascii="Arial" w:hAnsi="Arial" w:cs="Arial"/>
                <w:b/>
                <w:sz w:val="20"/>
                <w:szCs w:val="20"/>
                <w:lang w:val="en-US"/>
              </w:rPr>
              <w:t>)</w:t>
            </w:r>
          </w:p>
        </w:tc>
        <w:tc>
          <w:tcPr>
            <w:tcW w:w="6438" w:type="dxa"/>
            <w:gridSpan w:val="8"/>
            <w:tcBorders>
              <w:top w:val="single" w:sz="4" w:space="0" w:color="auto"/>
              <w:left w:val="single" w:sz="4" w:space="0" w:color="auto"/>
              <w:bottom w:val="single" w:sz="4" w:space="0" w:color="auto"/>
              <w:right w:val="single" w:sz="4" w:space="0" w:color="auto"/>
            </w:tcBorders>
            <w:shd w:val="clear" w:color="auto" w:fill="99CCFF"/>
            <w:noWrap/>
            <w:vAlign w:val="center"/>
          </w:tcPr>
          <w:p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B726EA" w:rsidTr="00763F54">
        <w:trPr>
          <w:trHeight w:val="370"/>
        </w:trPr>
        <w:tc>
          <w:tcPr>
            <w:tcW w:w="5077" w:type="dxa"/>
            <w:vMerge w:val="restart"/>
            <w:tcBorders>
              <w:top w:val="single" w:sz="4" w:space="0" w:color="auto"/>
              <w:left w:val="single" w:sz="4" w:space="0" w:color="auto"/>
              <w:right w:val="single" w:sz="4" w:space="0" w:color="auto"/>
            </w:tcBorders>
            <w:shd w:val="clear" w:color="auto" w:fill="auto"/>
            <w:vAlign w:val="center"/>
          </w:tcPr>
          <w:p w:rsidR="00036504" w:rsidRPr="00A23A01" w:rsidRDefault="0009616B" w:rsidP="00763F54">
            <w:pPr>
              <w:rPr>
                <w:rFonts w:ascii="Arial" w:hAnsi="Arial" w:cs="Arial"/>
                <w:sz w:val="20"/>
                <w:szCs w:val="20"/>
                <w:lang w:val="en-US"/>
              </w:rPr>
            </w:pPr>
            <w:r w:rsidRPr="0009616B">
              <w:rPr>
                <w:rFonts w:ascii="Arial" w:hAnsi="Arial" w:cs="Arial"/>
                <w:b/>
                <w:sz w:val="20"/>
                <w:szCs w:val="20"/>
                <w:lang w:val="en-US"/>
              </w:rPr>
              <w:t>ADDRESS DETAILS</w:t>
            </w:r>
          </w:p>
        </w:tc>
        <w:tc>
          <w:tcPr>
            <w:tcW w:w="2306"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491" w:type="dxa"/>
            <w:tcBorders>
              <w:top w:val="single" w:sz="4" w:space="0" w:color="auto"/>
              <w:left w:val="single" w:sz="4" w:space="0" w:color="auto"/>
              <w:bottom w:val="single" w:sz="4" w:space="0" w:color="auto"/>
              <w:right w:val="single" w:sz="4" w:space="0" w:color="auto"/>
            </w:tcBorders>
            <w:shd w:val="clear" w:color="auto" w:fill="99CCFF"/>
            <w:vAlign w:val="center"/>
          </w:tcPr>
          <w:p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915" w:type="dxa"/>
            <w:tcBorders>
              <w:top w:val="single" w:sz="4" w:space="0" w:color="auto"/>
              <w:left w:val="single" w:sz="4" w:space="0" w:color="auto"/>
              <w:bottom w:val="single" w:sz="4" w:space="0" w:color="auto"/>
              <w:right w:val="single" w:sz="4" w:space="0" w:color="auto"/>
            </w:tcBorders>
            <w:shd w:val="clear" w:color="auto" w:fill="99CCFF"/>
            <w:vAlign w:val="center"/>
          </w:tcPr>
          <w:p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single" w:sz="4" w:space="0" w:color="auto"/>
              <w:right w:val="single" w:sz="4" w:space="0" w:color="auto"/>
            </w:tcBorders>
            <w:shd w:val="clear" w:color="auto" w:fill="99CCFF"/>
            <w:vAlign w:val="center"/>
          </w:tcPr>
          <w:p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A23A01" w:rsidTr="00763F54">
        <w:trPr>
          <w:trHeight w:val="86"/>
        </w:trPr>
        <w:tc>
          <w:tcPr>
            <w:tcW w:w="5077" w:type="dxa"/>
            <w:vMerge/>
            <w:tcBorders>
              <w:left w:val="single" w:sz="4" w:space="0" w:color="auto"/>
              <w:bottom w:val="nil"/>
              <w:right w:val="single" w:sz="4" w:space="0" w:color="auto"/>
            </w:tcBorders>
            <w:shd w:val="clear" w:color="auto" w:fill="auto"/>
            <w:vAlign w:val="center"/>
          </w:tcPr>
          <w:p w:rsidR="00036504" w:rsidRPr="00B726EA" w:rsidRDefault="00036504" w:rsidP="00763F54">
            <w:pPr>
              <w:rPr>
                <w:rFonts w:ascii="Arial" w:hAnsi="Arial" w:cs="Arial"/>
                <w:sz w:val="20"/>
                <w:szCs w:val="20"/>
                <w:lang w:val="en-GB"/>
              </w:rPr>
            </w:pPr>
          </w:p>
        </w:tc>
        <w:tc>
          <w:tcPr>
            <w:tcW w:w="23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Street</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No</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Postal code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City</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Country</w:t>
            </w:r>
          </w:p>
        </w:tc>
      </w:tr>
      <w:tr w:rsidR="00036504" w:rsidRPr="002F25E3" w:rsidTr="00763F54">
        <w:trPr>
          <w:trHeight w:val="415"/>
        </w:trPr>
        <w:tc>
          <w:tcPr>
            <w:tcW w:w="5077" w:type="dxa"/>
            <w:tcBorders>
              <w:top w:val="single" w:sz="4" w:space="0" w:color="auto"/>
              <w:left w:val="single" w:sz="4" w:space="0" w:color="auto"/>
              <w:bottom w:val="nil"/>
              <w:right w:val="single" w:sz="4" w:space="0" w:color="auto"/>
            </w:tcBorders>
            <w:shd w:val="clear" w:color="auto" w:fill="auto"/>
            <w:vAlign w:val="center"/>
          </w:tcPr>
          <w:p w:rsidR="00036504" w:rsidRPr="00216533" w:rsidRDefault="0009616B" w:rsidP="00763F54">
            <w:pPr>
              <w:rPr>
                <w:rFonts w:ascii="Arial" w:hAnsi="Arial" w:cs="Arial"/>
                <w:sz w:val="20"/>
                <w:szCs w:val="20"/>
                <w:lang w:val="en-US"/>
              </w:rPr>
            </w:pPr>
            <w:r w:rsidRPr="0009616B">
              <w:rPr>
                <w:rFonts w:ascii="Arial" w:hAnsi="Arial" w:cs="Arial"/>
                <w:b/>
                <w:sz w:val="20"/>
                <w:szCs w:val="20"/>
                <w:lang w:val="en-US"/>
              </w:rPr>
              <w:t>CONTACT DETAILS</w:t>
            </w:r>
          </w:p>
        </w:tc>
        <w:tc>
          <w:tcPr>
            <w:tcW w:w="2108"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294" w:type="dxa"/>
            <w:gridSpan w:val="4"/>
            <w:tcBorders>
              <w:top w:val="single" w:sz="4" w:space="0" w:color="auto"/>
              <w:left w:val="single" w:sz="4" w:space="0" w:color="auto"/>
              <w:bottom w:val="single" w:sz="4" w:space="0" w:color="auto"/>
              <w:right w:val="single" w:sz="4" w:space="0" w:color="auto"/>
            </w:tcBorders>
            <w:shd w:val="clear" w:color="auto" w:fill="99CCFF"/>
            <w:vAlign w:val="center"/>
          </w:tcPr>
          <w:p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03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216533" w:rsidTr="00763F54">
        <w:trPr>
          <w:trHeight w:val="138"/>
        </w:trPr>
        <w:tc>
          <w:tcPr>
            <w:tcW w:w="5077" w:type="dxa"/>
            <w:tcBorders>
              <w:top w:val="single" w:sz="4" w:space="0" w:color="auto"/>
              <w:left w:val="single" w:sz="4" w:space="0" w:color="auto"/>
              <w:bottom w:val="nil"/>
              <w:right w:val="single" w:sz="4" w:space="0" w:color="auto"/>
            </w:tcBorders>
            <w:shd w:val="clear" w:color="auto" w:fill="auto"/>
            <w:vAlign w:val="center"/>
          </w:tcPr>
          <w:p w:rsidR="00036504" w:rsidRDefault="00036504" w:rsidP="00763F54">
            <w:pPr>
              <w:rPr>
                <w:rFonts w:ascii="Arial" w:hAnsi="Arial" w:cs="Arial"/>
                <w:sz w:val="20"/>
                <w:szCs w:val="20"/>
                <w:lang w:val="en-US"/>
              </w:rPr>
            </w:pP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Home or work phone</w:t>
            </w:r>
          </w:p>
        </w:tc>
        <w:tc>
          <w:tcPr>
            <w:tcW w:w="22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36504" w:rsidRPr="00216533" w:rsidRDefault="0009616B" w:rsidP="00763F54">
            <w:pPr>
              <w:jc w:val="center"/>
              <w:rPr>
                <w:rFonts w:ascii="Arial" w:hAnsi="Arial" w:cs="Arial"/>
                <w:sz w:val="12"/>
                <w:szCs w:val="12"/>
                <w:lang w:val="en-GB"/>
              </w:rPr>
            </w:pPr>
            <w:r>
              <w:rPr>
                <w:rFonts w:ascii="Arial" w:hAnsi="Arial" w:cs="Arial"/>
                <w:sz w:val="12"/>
                <w:szCs w:val="12"/>
                <w:lang w:val="en-GB"/>
              </w:rPr>
              <w:t>Mobile</w:t>
            </w:r>
            <w:r w:rsidR="00036504" w:rsidRPr="00216533">
              <w:rPr>
                <w:rFonts w:ascii="Arial" w:hAnsi="Arial" w:cs="Arial"/>
                <w:sz w:val="12"/>
                <w:szCs w:val="12"/>
                <w:lang w:val="en-GB"/>
              </w:rPr>
              <w:t xml:space="preserve"> phone</w:t>
            </w:r>
          </w:p>
        </w:tc>
        <w:tc>
          <w:tcPr>
            <w:tcW w:w="20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Fax</w:t>
            </w:r>
          </w:p>
        </w:tc>
      </w:tr>
      <w:tr w:rsidR="00036504" w:rsidRPr="002F25E3" w:rsidTr="00763F54">
        <w:trPr>
          <w:trHeight w:val="467"/>
        </w:trPr>
        <w:tc>
          <w:tcPr>
            <w:tcW w:w="5077" w:type="dxa"/>
            <w:tcBorders>
              <w:top w:val="single" w:sz="4" w:space="0" w:color="auto"/>
              <w:left w:val="single" w:sz="4" w:space="0" w:color="auto"/>
              <w:bottom w:val="nil"/>
              <w:right w:val="single" w:sz="4" w:space="0" w:color="auto"/>
            </w:tcBorders>
            <w:shd w:val="clear" w:color="auto" w:fill="auto"/>
            <w:vAlign w:val="center"/>
          </w:tcPr>
          <w:p w:rsidR="00036504" w:rsidRDefault="00036504" w:rsidP="0009616B">
            <w:pPr>
              <w:rPr>
                <w:rFonts w:ascii="Arial" w:hAnsi="Arial" w:cs="Arial"/>
                <w:sz w:val="20"/>
                <w:szCs w:val="20"/>
                <w:lang w:val="en-US"/>
              </w:rPr>
            </w:pPr>
            <w:r w:rsidRPr="0009616B">
              <w:rPr>
                <w:rFonts w:ascii="Arial" w:hAnsi="Arial" w:cs="Arial"/>
                <w:b/>
                <w:sz w:val="20"/>
                <w:szCs w:val="20"/>
                <w:lang w:val="en-US"/>
              </w:rPr>
              <w:t>E-</w:t>
            </w:r>
            <w:r w:rsidR="0009616B" w:rsidRPr="0009616B">
              <w:rPr>
                <w:rFonts w:ascii="Arial" w:hAnsi="Arial" w:cs="Arial"/>
                <w:b/>
                <w:sz w:val="20"/>
                <w:szCs w:val="20"/>
                <w:lang w:val="en-US"/>
              </w:rPr>
              <w:t>MAIL</w:t>
            </w:r>
          </w:p>
        </w:tc>
        <w:tc>
          <w:tcPr>
            <w:tcW w:w="6438" w:type="dxa"/>
            <w:gridSpan w:val="8"/>
            <w:tcBorders>
              <w:top w:val="single" w:sz="4" w:space="0" w:color="auto"/>
              <w:left w:val="single" w:sz="4" w:space="0" w:color="auto"/>
              <w:bottom w:val="single" w:sz="4" w:space="0" w:color="auto"/>
              <w:right w:val="single" w:sz="4" w:space="0" w:color="auto"/>
            </w:tcBorders>
            <w:shd w:val="clear" w:color="auto" w:fill="99CCFF"/>
            <w:noWrap/>
            <w:vAlign w:val="center"/>
          </w:tcPr>
          <w:p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AF5950" w:rsidTr="00763F54">
        <w:trPr>
          <w:trHeight w:val="146"/>
        </w:trPr>
        <w:tc>
          <w:tcPr>
            <w:tcW w:w="5077" w:type="dxa"/>
            <w:tcBorders>
              <w:top w:val="single" w:sz="4" w:space="0" w:color="auto"/>
              <w:left w:val="single" w:sz="4" w:space="0" w:color="auto"/>
              <w:bottom w:val="nil"/>
              <w:right w:val="single" w:sz="4" w:space="0" w:color="auto"/>
            </w:tcBorders>
            <w:shd w:val="clear" w:color="auto" w:fill="auto"/>
            <w:vAlign w:val="center"/>
          </w:tcPr>
          <w:p w:rsidR="00036504" w:rsidRPr="00AF5950" w:rsidRDefault="00036504" w:rsidP="00763F54">
            <w:pPr>
              <w:rPr>
                <w:rFonts w:ascii="Arial" w:hAnsi="Arial" w:cs="Arial"/>
                <w:sz w:val="18"/>
                <w:szCs w:val="18"/>
                <w:lang w:val="en-GB"/>
              </w:rPr>
            </w:pPr>
            <w:r w:rsidRPr="0009616B">
              <w:rPr>
                <w:rFonts w:ascii="Arial" w:hAnsi="Arial" w:cs="Arial"/>
                <w:b/>
                <w:sz w:val="20"/>
                <w:szCs w:val="20"/>
                <w:lang w:val="en-US"/>
              </w:rPr>
              <w:t>COURIER COMPANY SELECTED</w:t>
            </w:r>
          </w:p>
        </w:tc>
        <w:tc>
          <w:tcPr>
            <w:tcW w:w="6438" w:type="dxa"/>
            <w:gridSpan w:val="8"/>
            <w:tcBorders>
              <w:top w:val="single" w:sz="4" w:space="0" w:color="auto"/>
              <w:left w:val="single" w:sz="4" w:space="0" w:color="auto"/>
              <w:right w:val="single" w:sz="4" w:space="0" w:color="auto"/>
            </w:tcBorders>
            <w:shd w:val="clear" w:color="auto" w:fill="99CCFF"/>
            <w:noWrap/>
            <w:vAlign w:val="center"/>
          </w:tcPr>
          <w:p w:rsidR="00036504" w:rsidRPr="00AF5950" w:rsidRDefault="00036504" w:rsidP="00763F54">
            <w:pP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p w:rsidR="00036504" w:rsidRPr="00AF5950" w:rsidRDefault="00036504" w:rsidP="00763F54">
            <w:pPr>
              <w:jc w:val="cente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tc>
      </w:tr>
      <w:tr w:rsidR="00036504" w:rsidRPr="00AF5950" w:rsidTr="00763F54">
        <w:trPr>
          <w:trHeight w:val="146"/>
        </w:trPr>
        <w:tc>
          <w:tcPr>
            <w:tcW w:w="11515" w:type="dxa"/>
            <w:gridSpan w:val="9"/>
            <w:tcBorders>
              <w:top w:val="single" w:sz="4" w:space="0" w:color="auto"/>
              <w:left w:val="single" w:sz="4" w:space="0" w:color="auto"/>
              <w:bottom w:val="nil"/>
              <w:right w:val="single" w:sz="4" w:space="0" w:color="auto"/>
            </w:tcBorders>
            <w:shd w:val="clear" w:color="auto" w:fill="auto"/>
            <w:vAlign w:val="center"/>
          </w:tcPr>
          <w:p w:rsidR="00036504" w:rsidRPr="00AF5950" w:rsidRDefault="00036504" w:rsidP="00763F54">
            <w:pPr>
              <w:rPr>
                <w:rFonts w:ascii="Arial" w:hAnsi="Arial" w:cs="Arial"/>
                <w:color w:val="BDD6EE" w:themeColor="accent1" w:themeTint="66"/>
                <w:sz w:val="20"/>
                <w:szCs w:val="20"/>
                <w:highlight w:val="blue"/>
                <w:lang w:val="en-GB"/>
              </w:rPr>
            </w:pPr>
          </w:p>
        </w:tc>
      </w:tr>
    </w:tbl>
    <w:p w:rsidR="005D6AE0" w:rsidRPr="002F25E3" w:rsidRDefault="005D6AE0" w:rsidP="005D6AE0">
      <w:pPr>
        <w:ind w:left="-1620" w:right="-1456"/>
        <w:jc w:val="both"/>
        <w:rPr>
          <w:b/>
          <w:sz w:val="6"/>
          <w:szCs w:val="6"/>
          <w:lang w:val="en-GB"/>
        </w:rPr>
      </w:pPr>
    </w:p>
    <w:tbl>
      <w:tblPr>
        <w:tblW w:w="11483" w:type="dxa"/>
        <w:tblInd w:w="-2557" w:type="dxa"/>
        <w:tblLayout w:type="fixed"/>
        <w:tblLook w:val="0000" w:firstRow="0" w:lastRow="0" w:firstColumn="0" w:lastColumn="0" w:noHBand="0" w:noVBand="0"/>
      </w:tblPr>
      <w:tblGrid>
        <w:gridCol w:w="426"/>
        <w:gridCol w:w="6237"/>
        <w:gridCol w:w="851"/>
        <w:gridCol w:w="992"/>
        <w:gridCol w:w="961"/>
        <w:gridCol w:w="1024"/>
        <w:gridCol w:w="992"/>
      </w:tblGrid>
      <w:tr w:rsidR="005D6AE0" w:rsidRPr="002F25E3" w:rsidTr="00036504">
        <w:trPr>
          <w:trHeight w:val="67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6AE0" w:rsidRPr="004E0CB2" w:rsidRDefault="005D6AE0" w:rsidP="00EE6413">
            <w:pPr>
              <w:rPr>
                <w:rFonts w:ascii="Arial" w:hAnsi="Arial" w:cs="Arial"/>
                <w:sz w:val="20"/>
                <w:szCs w:val="20"/>
                <w:lang w:val="en-GB"/>
              </w:rPr>
            </w:pPr>
            <w:r w:rsidRPr="002F25E3">
              <w:rPr>
                <w:rFonts w:ascii="Arial" w:hAnsi="Arial" w:cs="Arial"/>
                <w:sz w:val="20"/>
                <w:szCs w:val="20"/>
                <w:lang w:val="en-GB"/>
              </w:rPr>
              <w:t> </w:t>
            </w:r>
          </w:p>
        </w:tc>
        <w:tc>
          <w:tcPr>
            <w:tcW w:w="6237" w:type="dxa"/>
            <w:tcBorders>
              <w:top w:val="single" w:sz="4" w:space="0" w:color="auto"/>
              <w:left w:val="nil"/>
              <w:bottom w:val="single" w:sz="4" w:space="0" w:color="auto"/>
              <w:right w:val="single" w:sz="4" w:space="0" w:color="000000"/>
            </w:tcBorders>
            <w:shd w:val="clear" w:color="auto" w:fill="auto"/>
            <w:vAlign w:val="center"/>
          </w:tcPr>
          <w:p w:rsidR="005D6AE0" w:rsidRPr="00B726EA" w:rsidRDefault="005D6AE0" w:rsidP="00EE6413">
            <w:pPr>
              <w:jc w:val="center"/>
              <w:rPr>
                <w:rFonts w:ascii="Arial" w:hAnsi="Arial" w:cs="Arial"/>
                <w:b/>
                <w:sz w:val="20"/>
                <w:szCs w:val="20"/>
                <w:lang w:val="en-GB"/>
              </w:rPr>
            </w:pPr>
            <w:r w:rsidRPr="00B726EA">
              <w:rPr>
                <w:rFonts w:ascii="Arial" w:hAnsi="Arial" w:cs="Arial"/>
                <w:b/>
                <w:sz w:val="20"/>
                <w:szCs w:val="20"/>
                <w:lang w:val="en-GB"/>
              </w:rPr>
              <w:t xml:space="preserve">Commemorative – Collector Coins </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Price without VAT</w:t>
            </w:r>
            <w:r w:rsidRPr="006965D5">
              <w:rPr>
                <w:rFonts w:ascii="Arial" w:hAnsi="Arial" w:cs="Arial"/>
                <w:b/>
                <w:sz w:val="16"/>
                <w:szCs w:val="18"/>
                <w:lang w:val="en-GB"/>
              </w:rPr>
              <w:br/>
              <w:t>(in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Price including VAT               (in € )</w:t>
            </w:r>
          </w:p>
        </w:tc>
        <w:tc>
          <w:tcPr>
            <w:tcW w:w="961" w:type="dxa"/>
            <w:tcBorders>
              <w:top w:val="single" w:sz="4" w:space="0" w:color="auto"/>
              <w:left w:val="nil"/>
              <w:bottom w:val="single" w:sz="4" w:space="0" w:color="auto"/>
              <w:right w:val="single" w:sz="4" w:space="0" w:color="000000"/>
            </w:tcBorders>
            <w:shd w:val="clear" w:color="auto" w:fill="auto"/>
            <w:vAlign w:val="center"/>
          </w:tcPr>
          <w:p w:rsidR="005D6AE0" w:rsidRPr="00B726EA" w:rsidRDefault="005D6AE0" w:rsidP="00EE6413">
            <w:pPr>
              <w:jc w:val="center"/>
              <w:rPr>
                <w:rFonts w:ascii="Arial" w:hAnsi="Arial" w:cs="Arial"/>
                <w:b/>
                <w:sz w:val="14"/>
                <w:szCs w:val="14"/>
                <w:lang w:val="en-GB"/>
              </w:rPr>
            </w:pPr>
            <w:r w:rsidRPr="00B726EA">
              <w:rPr>
                <w:rFonts w:ascii="Arial" w:hAnsi="Arial" w:cs="Arial"/>
                <w:b/>
                <w:sz w:val="14"/>
                <w:szCs w:val="14"/>
                <w:lang w:val="en-GB"/>
              </w:rPr>
              <w:t>MAXIMUM ALLOWED QUANTITY</w:t>
            </w:r>
          </w:p>
        </w:tc>
        <w:tc>
          <w:tcPr>
            <w:tcW w:w="1024" w:type="dxa"/>
            <w:tcBorders>
              <w:top w:val="single" w:sz="4" w:space="0" w:color="auto"/>
              <w:left w:val="nil"/>
              <w:bottom w:val="single" w:sz="4" w:space="0" w:color="auto"/>
              <w:right w:val="single" w:sz="4" w:space="0" w:color="000000"/>
            </w:tcBorders>
            <w:shd w:val="clear" w:color="auto" w:fill="auto"/>
            <w:vAlign w:val="center"/>
          </w:tcPr>
          <w:p w:rsidR="005D6AE0" w:rsidRPr="002F25E3" w:rsidRDefault="005D6AE0" w:rsidP="00EE6413">
            <w:pPr>
              <w:jc w:val="center"/>
              <w:rPr>
                <w:rFonts w:ascii="Arial" w:hAnsi="Arial" w:cs="Arial"/>
                <w:b/>
                <w:sz w:val="14"/>
                <w:szCs w:val="14"/>
                <w:lang w:val="en-GB"/>
              </w:rPr>
            </w:pPr>
            <w:r w:rsidRPr="002F25E3">
              <w:rPr>
                <w:rFonts w:ascii="Arial" w:hAnsi="Arial" w:cs="Arial"/>
                <w:b/>
                <w:sz w:val="14"/>
                <w:szCs w:val="14"/>
                <w:lang w:val="en-GB"/>
              </w:rPr>
              <w:t>WANTED QUANTITY</w:t>
            </w:r>
          </w:p>
        </w:tc>
        <w:tc>
          <w:tcPr>
            <w:tcW w:w="992" w:type="dxa"/>
            <w:tcBorders>
              <w:top w:val="single" w:sz="4" w:space="0" w:color="auto"/>
              <w:left w:val="nil"/>
              <w:bottom w:val="single" w:sz="4" w:space="0" w:color="auto"/>
              <w:right w:val="single" w:sz="4" w:space="0" w:color="000000"/>
            </w:tcBorders>
            <w:shd w:val="clear" w:color="auto" w:fill="auto"/>
            <w:vAlign w:val="center"/>
          </w:tcPr>
          <w:p w:rsidR="005D6AE0" w:rsidRPr="004E0CB2" w:rsidRDefault="005D6AE0" w:rsidP="00EE6413">
            <w:pPr>
              <w:jc w:val="center"/>
              <w:rPr>
                <w:rFonts w:ascii="Arial" w:hAnsi="Arial" w:cs="Arial"/>
                <w:b/>
                <w:sz w:val="14"/>
                <w:szCs w:val="14"/>
                <w:lang w:val="en-GB"/>
              </w:rPr>
            </w:pPr>
            <w:r w:rsidRPr="002F25E3">
              <w:rPr>
                <w:rFonts w:ascii="Arial" w:hAnsi="Arial" w:cs="Arial"/>
                <w:b/>
                <w:sz w:val="14"/>
                <w:szCs w:val="14"/>
                <w:lang w:val="en-GB"/>
              </w:rPr>
              <w:t>SUBTOTAL IN €</w:t>
            </w:r>
          </w:p>
        </w:tc>
      </w:tr>
      <w:tr w:rsidR="00DC09D5" w:rsidRPr="002F25E3" w:rsidTr="00036504">
        <w:trPr>
          <w:trHeight w:val="324"/>
        </w:trPr>
        <w:tc>
          <w:tcPr>
            <w:tcW w:w="426" w:type="dxa"/>
            <w:tcBorders>
              <w:top w:val="nil"/>
              <w:left w:val="single" w:sz="4" w:space="0" w:color="auto"/>
              <w:bottom w:val="single" w:sz="4" w:space="0" w:color="auto"/>
              <w:right w:val="single" w:sz="4" w:space="0" w:color="auto"/>
            </w:tcBorders>
            <w:shd w:val="clear" w:color="auto" w:fill="auto"/>
            <w:noWrap/>
            <w:vAlign w:val="center"/>
          </w:tcPr>
          <w:p w:rsidR="00DC09D5" w:rsidRPr="00A13C36" w:rsidRDefault="00DC09D5" w:rsidP="00DC09D5">
            <w:pPr>
              <w:rPr>
                <w:rFonts w:ascii="Arial" w:hAnsi="Arial" w:cs="Arial"/>
                <w:b/>
                <w:sz w:val="13"/>
                <w:szCs w:val="13"/>
                <w:lang w:val="en-GB"/>
              </w:rPr>
            </w:pPr>
            <w:r w:rsidRPr="00A13C36">
              <w:rPr>
                <w:rFonts w:ascii="Arial" w:hAnsi="Arial" w:cs="Arial"/>
                <w:b/>
                <w:sz w:val="13"/>
                <w:szCs w:val="13"/>
                <w:lang w:val="en-GB"/>
              </w:rPr>
              <w:t>1</w:t>
            </w:r>
          </w:p>
        </w:tc>
        <w:tc>
          <w:tcPr>
            <w:tcW w:w="6237" w:type="dxa"/>
            <w:tcBorders>
              <w:top w:val="nil"/>
              <w:left w:val="nil"/>
              <w:bottom w:val="single" w:sz="4" w:space="0" w:color="auto"/>
              <w:right w:val="single" w:sz="4" w:space="0" w:color="auto"/>
            </w:tcBorders>
            <w:shd w:val="clear" w:color="auto" w:fill="auto"/>
            <w:noWrap/>
            <w:vAlign w:val="center"/>
          </w:tcPr>
          <w:p w:rsidR="00DC09D5" w:rsidRPr="00A13C36" w:rsidRDefault="00DC09D5" w:rsidP="00DC09D5">
            <w:pPr>
              <w:ind w:left="38" w:hanging="38"/>
              <w:rPr>
                <w:rFonts w:ascii="Arial" w:hAnsi="Arial" w:cs="Arial"/>
                <w:b/>
                <w:sz w:val="13"/>
                <w:szCs w:val="13"/>
                <w:lang w:val="en-GB"/>
              </w:rPr>
            </w:pPr>
            <w:r w:rsidRPr="00A13C36">
              <w:rPr>
                <w:rFonts w:ascii="Arial" w:hAnsi="Arial" w:cs="Arial"/>
                <w:b/>
                <w:sz w:val="13"/>
                <w:szCs w:val="13"/>
                <w:lang w:val="en-GB"/>
              </w:rPr>
              <w:t>€10 SILVER COLLECTOR COIN “GREEK CULTURE – THE AUTOMATIC MAIDSERVANT OF PHILO”</w:t>
            </w:r>
          </w:p>
        </w:tc>
        <w:tc>
          <w:tcPr>
            <w:tcW w:w="851" w:type="dxa"/>
            <w:tcBorders>
              <w:top w:val="nil"/>
              <w:left w:val="nil"/>
              <w:bottom w:val="single" w:sz="4" w:space="0" w:color="auto"/>
              <w:right w:val="single" w:sz="4" w:space="0" w:color="auto"/>
            </w:tcBorders>
            <w:shd w:val="clear" w:color="auto" w:fill="auto"/>
            <w:noWrap/>
            <w:vAlign w:val="center"/>
          </w:tcPr>
          <w:p w:rsidR="00DC09D5" w:rsidRPr="00A13C36" w:rsidRDefault="00DC09D5" w:rsidP="00A13C36">
            <w:pPr>
              <w:jc w:val="center"/>
              <w:rPr>
                <w:rFonts w:ascii="Arial" w:hAnsi="Arial" w:cs="Arial"/>
                <w:b/>
                <w:sz w:val="16"/>
                <w:szCs w:val="18"/>
                <w:lang w:val="en-GB"/>
              </w:rPr>
            </w:pPr>
            <w:r w:rsidRPr="00A13C36">
              <w:rPr>
                <w:rFonts w:ascii="Arial" w:hAnsi="Arial" w:cs="Arial"/>
                <w:b/>
                <w:sz w:val="16"/>
                <w:szCs w:val="18"/>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C09D5" w:rsidRPr="00A13C36" w:rsidRDefault="00DC09D5" w:rsidP="00A13C36">
            <w:pPr>
              <w:jc w:val="center"/>
              <w:rPr>
                <w:rFonts w:ascii="Arial" w:hAnsi="Arial" w:cs="Arial"/>
                <w:b/>
                <w:sz w:val="16"/>
                <w:szCs w:val="18"/>
                <w:lang w:val="en-GB"/>
              </w:rPr>
            </w:pPr>
            <w:r w:rsidRPr="00A13C36">
              <w:rPr>
                <w:rFonts w:ascii="Arial" w:hAnsi="Arial" w:cs="Arial"/>
                <w:b/>
                <w:sz w:val="16"/>
                <w:szCs w:val="18"/>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9D5" w:rsidRPr="00B726EA" w:rsidRDefault="00DC09D5" w:rsidP="00DC09D5">
            <w:pPr>
              <w:jc w:val="center"/>
              <w:rPr>
                <w:rFonts w:ascii="Arial" w:hAnsi="Arial" w:cs="Arial"/>
                <w:b/>
                <w:sz w:val="20"/>
                <w:szCs w:val="20"/>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DC09D5" w:rsidRPr="00B726EA" w:rsidRDefault="00DC09D5" w:rsidP="00DC09D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C09D5" w:rsidRPr="002F25E3" w:rsidRDefault="00DC09D5" w:rsidP="00DC09D5">
            <w:pPr>
              <w:jc w:val="center"/>
              <w:rPr>
                <w:rFonts w:ascii="Arial" w:hAnsi="Arial" w:cs="Arial"/>
                <w:sz w:val="20"/>
                <w:szCs w:val="20"/>
                <w:lang w:val="en-GB"/>
              </w:rPr>
            </w:pPr>
          </w:p>
        </w:tc>
      </w:tr>
      <w:tr w:rsidR="00DC09D5" w:rsidRPr="00C3704C" w:rsidTr="00036504">
        <w:trPr>
          <w:trHeight w:val="328"/>
        </w:trPr>
        <w:tc>
          <w:tcPr>
            <w:tcW w:w="426" w:type="dxa"/>
            <w:tcBorders>
              <w:top w:val="nil"/>
              <w:left w:val="single" w:sz="4" w:space="0" w:color="auto"/>
              <w:bottom w:val="single" w:sz="4" w:space="0" w:color="auto"/>
              <w:right w:val="single" w:sz="4" w:space="0" w:color="auto"/>
            </w:tcBorders>
            <w:shd w:val="clear" w:color="auto" w:fill="auto"/>
            <w:noWrap/>
            <w:vAlign w:val="center"/>
          </w:tcPr>
          <w:p w:rsidR="00DC09D5" w:rsidRPr="00A13C36" w:rsidRDefault="002645CD" w:rsidP="00DC09D5">
            <w:pPr>
              <w:rPr>
                <w:rFonts w:ascii="Arial" w:hAnsi="Arial" w:cs="Arial"/>
                <w:b/>
                <w:sz w:val="13"/>
                <w:szCs w:val="13"/>
                <w:lang w:val="en-GB"/>
              </w:rPr>
            </w:pPr>
            <w:r>
              <w:rPr>
                <w:rFonts w:ascii="Arial" w:hAnsi="Arial" w:cs="Arial"/>
                <w:b/>
                <w:sz w:val="13"/>
                <w:szCs w:val="13"/>
                <w:lang w:val="en-GB"/>
              </w:rPr>
              <w:t>2</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DC09D5" w:rsidRPr="00A13C36" w:rsidRDefault="00DC09D5" w:rsidP="00DC09D5">
            <w:pPr>
              <w:ind w:left="38" w:hanging="38"/>
              <w:rPr>
                <w:rFonts w:ascii="Arial" w:hAnsi="Arial" w:cs="Arial"/>
                <w:b/>
                <w:sz w:val="13"/>
                <w:szCs w:val="13"/>
                <w:lang w:val="en-GB"/>
              </w:rPr>
            </w:pPr>
            <w:r w:rsidRPr="00A13C36">
              <w:rPr>
                <w:rFonts w:ascii="Arial" w:hAnsi="Arial" w:cs="Arial"/>
                <w:b/>
                <w:sz w:val="13"/>
                <w:szCs w:val="13"/>
                <w:lang w:val="en-GB"/>
              </w:rPr>
              <w:t>€10 SILVER COLL</w:t>
            </w:r>
            <w:r w:rsidR="00C3704C" w:rsidRPr="00A13C36">
              <w:rPr>
                <w:rFonts w:ascii="Arial" w:hAnsi="Arial" w:cs="Arial"/>
                <w:b/>
                <w:sz w:val="13"/>
                <w:szCs w:val="13"/>
                <w:lang w:val="en-GB"/>
              </w:rPr>
              <w:t xml:space="preserve">ECTOR COIN “PHILHELLENES – K. </w:t>
            </w:r>
            <w:r w:rsidRPr="00A13C36">
              <w:rPr>
                <w:rFonts w:ascii="Arial" w:hAnsi="Arial" w:cs="Arial"/>
                <w:b/>
                <w:sz w:val="13"/>
                <w:szCs w:val="13"/>
                <w:lang w:val="en-GB"/>
              </w:rPr>
              <w:t>NORMANN”</w:t>
            </w:r>
          </w:p>
        </w:tc>
        <w:tc>
          <w:tcPr>
            <w:tcW w:w="851" w:type="dxa"/>
            <w:tcBorders>
              <w:top w:val="nil"/>
              <w:left w:val="nil"/>
              <w:bottom w:val="single" w:sz="4" w:space="0" w:color="auto"/>
              <w:right w:val="single" w:sz="4" w:space="0" w:color="auto"/>
            </w:tcBorders>
            <w:shd w:val="clear" w:color="auto" w:fill="auto"/>
            <w:noWrap/>
            <w:vAlign w:val="center"/>
          </w:tcPr>
          <w:p w:rsidR="00DC09D5" w:rsidRPr="00A13C36" w:rsidRDefault="00DC09D5" w:rsidP="00A13C36">
            <w:pPr>
              <w:jc w:val="center"/>
              <w:rPr>
                <w:rFonts w:ascii="Arial" w:hAnsi="Arial" w:cs="Arial"/>
                <w:b/>
                <w:sz w:val="16"/>
                <w:szCs w:val="14"/>
                <w:lang w:val="en-GB"/>
              </w:rPr>
            </w:pPr>
            <w:r w:rsidRPr="00A13C36">
              <w:rPr>
                <w:rFonts w:ascii="Arial" w:hAnsi="Arial" w:cs="Arial"/>
                <w:b/>
                <w:sz w:val="16"/>
                <w:szCs w:val="18"/>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C09D5" w:rsidRPr="00A13C36" w:rsidRDefault="00DC09D5" w:rsidP="00A13C36">
            <w:pPr>
              <w:jc w:val="center"/>
              <w:rPr>
                <w:rFonts w:ascii="Arial" w:hAnsi="Arial" w:cs="Arial"/>
                <w:b/>
                <w:sz w:val="16"/>
                <w:szCs w:val="14"/>
                <w:lang w:val="en-GB"/>
              </w:rPr>
            </w:pPr>
            <w:r w:rsidRPr="00A13C36">
              <w:rPr>
                <w:rFonts w:ascii="Arial" w:hAnsi="Arial" w:cs="Arial"/>
                <w:b/>
                <w:sz w:val="16"/>
                <w:szCs w:val="18"/>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9D5" w:rsidRPr="00B726EA" w:rsidRDefault="00DC09D5" w:rsidP="00DC09D5">
            <w:pPr>
              <w:rPr>
                <w:rFonts w:ascii="Arial" w:hAnsi="Arial" w:cs="Arial"/>
                <w:b/>
                <w:sz w:val="14"/>
                <w:szCs w:val="14"/>
                <w:lang w:val="en-GB"/>
              </w:rPr>
            </w:pPr>
            <w:r>
              <w:rPr>
                <w:rFonts w:ascii="Arial" w:hAnsi="Arial" w:cs="Arial"/>
                <w:b/>
                <w:sz w:val="14"/>
                <w:szCs w:val="14"/>
                <w:lang w:val="en-GB"/>
              </w:rPr>
              <w:t xml:space="preserve">          </w:t>
            </w: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DC09D5" w:rsidRPr="00B726EA" w:rsidRDefault="00DC09D5" w:rsidP="00DC09D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C09D5" w:rsidRPr="00B726EA" w:rsidRDefault="00DC09D5" w:rsidP="00DC09D5">
            <w:pPr>
              <w:rPr>
                <w:rFonts w:ascii="Arial" w:hAnsi="Arial" w:cs="Arial"/>
                <w:b/>
                <w:sz w:val="14"/>
                <w:szCs w:val="14"/>
                <w:lang w:val="en-GB"/>
              </w:rPr>
            </w:pPr>
          </w:p>
        </w:tc>
      </w:tr>
      <w:tr w:rsidR="008912F7" w:rsidRPr="002F25E3" w:rsidTr="00036504">
        <w:trPr>
          <w:trHeight w:val="262"/>
        </w:trPr>
        <w:tc>
          <w:tcPr>
            <w:tcW w:w="426" w:type="dxa"/>
            <w:tcBorders>
              <w:top w:val="nil"/>
              <w:left w:val="single" w:sz="4" w:space="0" w:color="auto"/>
              <w:bottom w:val="single" w:sz="4" w:space="0" w:color="auto"/>
              <w:right w:val="single" w:sz="4" w:space="0" w:color="auto"/>
            </w:tcBorders>
            <w:shd w:val="clear" w:color="auto" w:fill="auto"/>
            <w:noWrap/>
            <w:vAlign w:val="center"/>
          </w:tcPr>
          <w:p w:rsidR="008912F7" w:rsidRPr="00A13C36" w:rsidRDefault="002645CD" w:rsidP="008912F7">
            <w:pPr>
              <w:rPr>
                <w:rFonts w:ascii="Arial" w:hAnsi="Arial" w:cs="Arial"/>
                <w:b/>
                <w:sz w:val="13"/>
                <w:szCs w:val="13"/>
                <w:lang w:val="en-GB"/>
              </w:rPr>
            </w:pPr>
            <w:r>
              <w:rPr>
                <w:rFonts w:ascii="Arial" w:hAnsi="Arial" w:cs="Arial"/>
                <w:b/>
                <w:sz w:val="13"/>
                <w:szCs w:val="13"/>
                <w:lang w:val="en-GB"/>
              </w:rPr>
              <w:t>3</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8912F7" w:rsidRPr="00A13C36" w:rsidRDefault="008912F7" w:rsidP="008912F7">
            <w:pPr>
              <w:ind w:left="38" w:hanging="38"/>
              <w:rPr>
                <w:rFonts w:ascii="Arial" w:hAnsi="Arial" w:cs="Arial"/>
                <w:b/>
                <w:sz w:val="13"/>
                <w:szCs w:val="13"/>
                <w:lang w:val="en-US"/>
              </w:rPr>
            </w:pPr>
            <w:r w:rsidRPr="00A13C36">
              <w:rPr>
                <w:rFonts w:ascii="Arial" w:hAnsi="Arial" w:cs="Arial"/>
                <w:b/>
                <w:sz w:val="13"/>
                <w:szCs w:val="13"/>
                <w:lang w:val="en-GB"/>
              </w:rPr>
              <w:t>BLISTER SET 2023 “TOURISM – NAFPLIO”</w:t>
            </w:r>
          </w:p>
        </w:tc>
        <w:tc>
          <w:tcPr>
            <w:tcW w:w="851" w:type="dxa"/>
            <w:tcBorders>
              <w:top w:val="nil"/>
              <w:left w:val="nil"/>
              <w:bottom w:val="single" w:sz="4" w:space="0" w:color="auto"/>
              <w:right w:val="single" w:sz="4" w:space="0" w:color="auto"/>
            </w:tcBorders>
            <w:shd w:val="clear" w:color="auto" w:fill="auto"/>
            <w:noWrap/>
            <w:vAlign w:val="center"/>
          </w:tcPr>
          <w:p w:rsidR="008912F7" w:rsidRPr="00A13C36" w:rsidRDefault="008912F7" w:rsidP="00A13C36">
            <w:pPr>
              <w:jc w:val="center"/>
              <w:rPr>
                <w:rFonts w:ascii="Arial" w:hAnsi="Arial" w:cs="Arial"/>
                <w:b/>
                <w:sz w:val="16"/>
                <w:szCs w:val="14"/>
                <w:lang w:val="en-GB"/>
              </w:rPr>
            </w:pPr>
            <w:r w:rsidRPr="00A13C36">
              <w:rPr>
                <w:rFonts w:ascii="Arial" w:hAnsi="Arial" w:cs="Arial"/>
                <w:b/>
                <w:sz w:val="16"/>
                <w:szCs w:val="18"/>
                <w:lang w:val="en-GB"/>
              </w:rPr>
              <w:t>16,13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912F7" w:rsidRPr="00A13C36" w:rsidRDefault="008912F7" w:rsidP="00A13C36">
            <w:pPr>
              <w:jc w:val="center"/>
              <w:rPr>
                <w:rFonts w:ascii="Arial" w:hAnsi="Arial" w:cs="Arial"/>
                <w:b/>
                <w:sz w:val="16"/>
                <w:szCs w:val="14"/>
              </w:rPr>
            </w:pPr>
            <w:r w:rsidRPr="00A13C36">
              <w:rPr>
                <w:rFonts w:ascii="Arial" w:hAnsi="Arial" w:cs="Arial"/>
                <w:b/>
                <w:sz w:val="16"/>
                <w:szCs w:val="18"/>
              </w:rPr>
              <w:t>20,00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2F7" w:rsidRPr="00B726EA" w:rsidRDefault="008912F7" w:rsidP="004B0CD5">
            <w:pPr>
              <w:rPr>
                <w:rFonts w:ascii="Arial" w:hAnsi="Arial" w:cs="Arial"/>
                <w:b/>
                <w:sz w:val="14"/>
                <w:szCs w:val="14"/>
                <w:lang w:val="en-GB"/>
              </w:rPr>
            </w:pPr>
            <w:r>
              <w:rPr>
                <w:rFonts w:ascii="Arial" w:hAnsi="Arial" w:cs="Arial"/>
                <w:b/>
                <w:sz w:val="14"/>
                <w:szCs w:val="14"/>
                <w:lang w:val="en-GB"/>
              </w:rPr>
              <w:t xml:space="preserve">         </w:t>
            </w: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8912F7" w:rsidRPr="00B726EA" w:rsidRDefault="008912F7" w:rsidP="00DC09D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912F7" w:rsidRPr="00B726EA" w:rsidRDefault="008912F7" w:rsidP="008912F7">
            <w:pPr>
              <w:rPr>
                <w:rFonts w:ascii="Arial" w:hAnsi="Arial" w:cs="Arial"/>
                <w:b/>
                <w:sz w:val="14"/>
                <w:szCs w:val="14"/>
                <w:lang w:val="en-GB"/>
              </w:rPr>
            </w:pPr>
          </w:p>
        </w:tc>
      </w:tr>
      <w:tr w:rsidR="0036443C" w:rsidRPr="00A06A70" w:rsidTr="00036504">
        <w:trPr>
          <w:trHeight w:val="247"/>
        </w:trPr>
        <w:tc>
          <w:tcPr>
            <w:tcW w:w="426" w:type="dxa"/>
            <w:tcBorders>
              <w:top w:val="nil"/>
              <w:left w:val="single" w:sz="4" w:space="0" w:color="auto"/>
              <w:bottom w:val="single" w:sz="4" w:space="0" w:color="auto"/>
              <w:right w:val="single" w:sz="4" w:space="0" w:color="auto"/>
            </w:tcBorders>
            <w:shd w:val="clear" w:color="auto" w:fill="auto"/>
            <w:noWrap/>
            <w:vAlign w:val="center"/>
          </w:tcPr>
          <w:p w:rsidR="0036443C" w:rsidRPr="00A13C36" w:rsidRDefault="002645CD" w:rsidP="0036443C">
            <w:pPr>
              <w:rPr>
                <w:rFonts w:ascii="Arial" w:hAnsi="Arial" w:cs="Arial"/>
                <w:b/>
                <w:sz w:val="13"/>
                <w:szCs w:val="13"/>
                <w:lang w:val="en-GB"/>
              </w:rPr>
            </w:pPr>
            <w:r>
              <w:rPr>
                <w:rFonts w:ascii="Arial" w:hAnsi="Arial" w:cs="Arial"/>
                <w:b/>
                <w:sz w:val="13"/>
                <w:szCs w:val="13"/>
                <w:lang w:val="en-GB"/>
              </w:rPr>
              <w:t>4</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36443C" w:rsidRPr="00A13C36" w:rsidRDefault="0036443C" w:rsidP="0036443C">
            <w:pPr>
              <w:ind w:left="38" w:hanging="38"/>
              <w:rPr>
                <w:rFonts w:ascii="Arial" w:hAnsi="Arial" w:cs="Arial"/>
                <w:b/>
                <w:sz w:val="13"/>
                <w:szCs w:val="13"/>
                <w:lang w:val="en-GB"/>
              </w:rPr>
            </w:pPr>
            <w:r w:rsidRPr="00A13C36">
              <w:rPr>
                <w:rFonts w:ascii="Arial" w:hAnsi="Arial" w:cs="Arial"/>
                <w:b/>
                <w:sz w:val="13"/>
                <w:szCs w:val="13"/>
                <w:lang w:val="en-GB"/>
              </w:rPr>
              <w:t>€6 SILVER COLLECTOR COIN “2023-ELEUSIS EUROPEAN CAPITAL OF CULTURE”</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6443C" w:rsidRPr="00A13C36" w:rsidRDefault="0036443C" w:rsidP="00A13C36">
            <w:pPr>
              <w:jc w:val="center"/>
              <w:rPr>
                <w:rFonts w:ascii="Arial" w:hAnsi="Arial" w:cs="Arial"/>
                <w:b/>
                <w:sz w:val="16"/>
                <w:szCs w:val="14"/>
              </w:rPr>
            </w:pPr>
            <w:r w:rsidRPr="00A13C36">
              <w:rPr>
                <w:rFonts w:ascii="Arial" w:hAnsi="Arial" w:cs="Arial"/>
                <w:b/>
                <w:sz w:val="16"/>
                <w:szCs w:val="18"/>
              </w:rPr>
              <w:t>36,29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6443C" w:rsidRPr="00A13C36" w:rsidRDefault="0036443C" w:rsidP="00A13C36">
            <w:pPr>
              <w:jc w:val="center"/>
              <w:rPr>
                <w:rFonts w:ascii="Arial" w:hAnsi="Arial" w:cs="Arial"/>
                <w:b/>
                <w:sz w:val="16"/>
                <w:szCs w:val="14"/>
                <w:lang w:val="en-US"/>
              </w:rPr>
            </w:pPr>
            <w:r w:rsidRPr="00A13C36">
              <w:rPr>
                <w:rFonts w:ascii="Arial" w:hAnsi="Arial" w:cs="Arial"/>
                <w:b/>
                <w:sz w:val="16"/>
                <w:szCs w:val="18"/>
                <w:lang w:val="en-US"/>
              </w:rPr>
              <w:t>45,00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443C" w:rsidRPr="00845EE0" w:rsidRDefault="0036443C" w:rsidP="0036443C">
            <w:pPr>
              <w:spacing w:line="276" w:lineRule="auto"/>
              <w:jc w:val="center"/>
              <w:rPr>
                <w:rFonts w:ascii="Arial" w:hAnsi="Arial" w:cs="Arial"/>
                <w:b/>
                <w:sz w:val="18"/>
                <w:szCs w:val="18"/>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36443C" w:rsidRPr="00B726EA" w:rsidRDefault="0036443C" w:rsidP="0036443C">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6443C" w:rsidRPr="00B726EA" w:rsidRDefault="0036443C" w:rsidP="0036443C">
            <w:pPr>
              <w:rPr>
                <w:rFonts w:ascii="Arial" w:hAnsi="Arial" w:cs="Arial"/>
                <w:b/>
                <w:sz w:val="14"/>
                <w:szCs w:val="14"/>
                <w:lang w:val="en-GB"/>
              </w:rPr>
            </w:pPr>
          </w:p>
        </w:tc>
      </w:tr>
      <w:tr w:rsidR="00110D7C" w:rsidRPr="00110D7C" w:rsidTr="00036504">
        <w:trPr>
          <w:trHeight w:val="268"/>
        </w:trPr>
        <w:tc>
          <w:tcPr>
            <w:tcW w:w="426" w:type="dxa"/>
            <w:tcBorders>
              <w:top w:val="nil"/>
              <w:left w:val="single" w:sz="4" w:space="0" w:color="auto"/>
              <w:bottom w:val="single" w:sz="4" w:space="0" w:color="auto"/>
              <w:right w:val="single" w:sz="4" w:space="0" w:color="auto"/>
            </w:tcBorders>
            <w:shd w:val="clear" w:color="auto" w:fill="auto"/>
            <w:noWrap/>
            <w:vAlign w:val="center"/>
          </w:tcPr>
          <w:p w:rsidR="00110D7C" w:rsidRPr="00A13C36" w:rsidRDefault="002645CD" w:rsidP="00110D7C">
            <w:pPr>
              <w:rPr>
                <w:rFonts w:ascii="Arial" w:hAnsi="Arial" w:cs="Arial"/>
                <w:b/>
                <w:sz w:val="13"/>
                <w:szCs w:val="13"/>
                <w:lang w:val="en-US"/>
              </w:rPr>
            </w:pPr>
            <w:r>
              <w:rPr>
                <w:rFonts w:ascii="Arial" w:hAnsi="Arial" w:cs="Arial"/>
                <w:b/>
                <w:sz w:val="13"/>
                <w:szCs w:val="13"/>
                <w:lang w:val="en-US"/>
              </w:rPr>
              <w:t>5</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110D7C" w:rsidRPr="00A13C36" w:rsidRDefault="005022BE" w:rsidP="005022BE">
            <w:pPr>
              <w:rPr>
                <w:rFonts w:ascii="Arial" w:hAnsi="Arial" w:cs="Arial"/>
                <w:b/>
                <w:sz w:val="13"/>
                <w:szCs w:val="13"/>
                <w:lang w:val="en-US"/>
              </w:rPr>
            </w:pPr>
            <w:r w:rsidRPr="00A13C36">
              <w:rPr>
                <w:rFonts w:ascii="Arial" w:hAnsi="Arial" w:cs="Arial"/>
                <w:b/>
                <w:sz w:val="13"/>
                <w:szCs w:val="13"/>
                <w:lang w:val="en-US"/>
              </w:rPr>
              <w:t>€</w:t>
            </w:r>
            <w:r w:rsidR="00110D7C" w:rsidRPr="00A13C36">
              <w:rPr>
                <w:rFonts w:ascii="Arial" w:hAnsi="Arial" w:cs="Arial"/>
                <w:b/>
                <w:sz w:val="13"/>
                <w:szCs w:val="13"/>
                <w:lang w:val="en-US"/>
              </w:rPr>
              <w:t>5</w:t>
            </w:r>
            <w:r w:rsidRPr="00A13C36">
              <w:rPr>
                <w:rFonts w:ascii="Arial" w:hAnsi="Arial" w:cs="Arial"/>
                <w:b/>
                <w:sz w:val="13"/>
                <w:szCs w:val="13"/>
                <w:lang w:val="en-US"/>
              </w:rPr>
              <w:t xml:space="preserve"> </w:t>
            </w:r>
            <w:r w:rsidR="00110D7C" w:rsidRPr="00A13C36">
              <w:rPr>
                <w:rFonts w:ascii="Arial" w:hAnsi="Arial" w:cs="Arial"/>
                <w:b/>
                <w:sz w:val="13"/>
                <w:szCs w:val="13"/>
                <w:lang w:val="en-US"/>
              </w:rPr>
              <w:t>SILVER COLLECTOR COIN</w:t>
            </w:r>
            <w:r w:rsidR="00FE627B" w:rsidRPr="00A13C36">
              <w:rPr>
                <w:rFonts w:ascii="Arial" w:hAnsi="Arial" w:cs="Arial"/>
                <w:b/>
                <w:sz w:val="13"/>
                <w:szCs w:val="13"/>
                <w:lang w:val="en-US"/>
              </w:rPr>
              <w:t xml:space="preserve"> 2023</w:t>
            </w:r>
            <w:r w:rsidR="00110D7C" w:rsidRPr="00A13C36">
              <w:rPr>
                <w:rFonts w:ascii="Arial" w:hAnsi="Arial" w:cs="Arial"/>
                <w:b/>
                <w:sz w:val="13"/>
                <w:szCs w:val="13"/>
                <w:lang w:val="en-US"/>
              </w:rPr>
              <w:t xml:space="preserve"> “ENVIRONMENT – ENDEMIC FLORA OF GREECE – FRITIL</w:t>
            </w:r>
            <w:r w:rsidR="007031C0" w:rsidRPr="00A13C36">
              <w:rPr>
                <w:rFonts w:ascii="Arial" w:hAnsi="Arial" w:cs="Arial"/>
                <w:b/>
                <w:sz w:val="13"/>
                <w:szCs w:val="13"/>
                <w:lang w:val="en-US"/>
              </w:rPr>
              <w:t>L</w:t>
            </w:r>
            <w:r w:rsidR="00110D7C" w:rsidRPr="00A13C36">
              <w:rPr>
                <w:rFonts w:ascii="Arial" w:hAnsi="Arial" w:cs="Arial"/>
                <w:b/>
                <w:sz w:val="13"/>
                <w:szCs w:val="13"/>
                <w:lang w:val="en-US"/>
              </w:rPr>
              <w:t>ARIA DAVISII”</w:t>
            </w:r>
          </w:p>
        </w:tc>
        <w:tc>
          <w:tcPr>
            <w:tcW w:w="851" w:type="dxa"/>
            <w:tcBorders>
              <w:top w:val="nil"/>
              <w:left w:val="nil"/>
              <w:bottom w:val="single" w:sz="4" w:space="0" w:color="auto"/>
              <w:right w:val="single" w:sz="4" w:space="0" w:color="auto"/>
            </w:tcBorders>
            <w:shd w:val="clear" w:color="auto" w:fill="auto"/>
            <w:noWrap/>
            <w:vAlign w:val="center"/>
          </w:tcPr>
          <w:p w:rsidR="00110D7C" w:rsidRPr="00A13C36" w:rsidRDefault="00110D7C" w:rsidP="00A13C36">
            <w:pPr>
              <w:jc w:val="center"/>
              <w:rPr>
                <w:rFonts w:ascii="Arial" w:hAnsi="Arial" w:cs="Arial"/>
                <w:b/>
                <w:sz w:val="16"/>
                <w:szCs w:val="14"/>
                <w:lang w:val="en-GB"/>
              </w:rPr>
            </w:pPr>
            <w:r w:rsidRPr="00A13C36">
              <w:rPr>
                <w:rFonts w:ascii="Arial" w:hAnsi="Arial" w:cs="Arial"/>
                <w:b/>
                <w:sz w:val="16"/>
                <w:szCs w:val="18"/>
                <w:lang w:val="en-GB"/>
              </w:rPr>
              <w:t>12,10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0D7C" w:rsidRPr="00A13C36" w:rsidRDefault="00110D7C" w:rsidP="00A13C36">
            <w:pPr>
              <w:jc w:val="center"/>
              <w:rPr>
                <w:rFonts w:ascii="Arial" w:hAnsi="Arial" w:cs="Arial"/>
                <w:b/>
                <w:sz w:val="16"/>
                <w:szCs w:val="14"/>
                <w:lang w:val="en-GB"/>
              </w:rPr>
            </w:pPr>
            <w:r w:rsidRPr="00A13C36">
              <w:rPr>
                <w:rFonts w:ascii="Arial" w:hAnsi="Arial" w:cs="Arial"/>
                <w:b/>
                <w:sz w:val="16"/>
                <w:szCs w:val="18"/>
                <w:lang w:val="en-GB"/>
              </w:rPr>
              <w:t>15,00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0D7C" w:rsidRPr="00845EE0" w:rsidRDefault="00110D7C" w:rsidP="00110D7C">
            <w:pPr>
              <w:spacing w:line="276" w:lineRule="auto"/>
              <w:jc w:val="center"/>
              <w:rPr>
                <w:rFonts w:ascii="Arial" w:hAnsi="Arial" w:cs="Arial"/>
                <w:b/>
                <w:sz w:val="18"/>
                <w:szCs w:val="18"/>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110D7C" w:rsidRPr="00B726EA" w:rsidRDefault="00110D7C" w:rsidP="00110D7C">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10D7C" w:rsidRPr="00B726EA" w:rsidRDefault="00110D7C" w:rsidP="00110D7C">
            <w:pPr>
              <w:rPr>
                <w:rFonts w:ascii="Arial" w:hAnsi="Arial" w:cs="Arial"/>
                <w:b/>
                <w:sz w:val="14"/>
                <w:szCs w:val="14"/>
                <w:lang w:val="en-GB"/>
              </w:rPr>
            </w:pPr>
          </w:p>
        </w:tc>
      </w:tr>
      <w:tr w:rsidR="00C3704C" w:rsidRPr="00C3704C" w:rsidTr="004B7337">
        <w:trPr>
          <w:trHeight w:val="144"/>
        </w:trPr>
        <w:tc>
          <w:tcPr>
            <w:tcW w:w="426" w:type="dxa"/>
            <w:tcBorders>
              <w:top w:val="nil"/>
              <w:left w:val="single" w:sz="4" w:space="0" w:color="auto"/>
              <w:bottom w:val="single" w:sz="4" w:space="0" w:color="auto"/>
              <w:right w:val="single" w:sz="4" w:space="0" w:color="auto"/>
            </w:tcBorders>
            <w:shd w:val="clear" w:color="auto" w:fill="auto"/>
            <w:noWrap/>
            <w:vAlign w:val="center"/>
          </w:tcPr>
          <w:p w:rsidR="00C3704C" w:rsidRPr="00A13C36" w:rsidRDefault="002645CD" w:rsidP="00C3704C">
            <w:pPr>
              <w:rPr>
                <w:rFonts w:ascii="Arial" w:hAnsi="Arial" w:cs="Arial"/>
                <w:b/>
                <w:sz w:val="13"/>
                <w:szCs w:val="13"/>
              </w:rPr>
            </w:pPr>
            <w:r>
              <w:rPr>
                <w:rFonts w:ascii="Arial" w:hAnsi="Arial" w:cs="Arial"/>
                <w:b/>
                <w:sz w:val="13"/>
                <w:szCs w:val="13"/>
              </w:rPr>
              <w:t>6</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C3704C" w:rsidRPr="00A13C36" w:rsidRDefault="00C3704C" w:rsidP="00C3704C">
            <w:pPr>
              <w:rPr>
                <w:rFonts w:ascii="Arial" w:hAnsi="Arial" w:cs="Arial"/>
                <w:b/>
                <w:sz w:val="13"/>
                <w:szCs w:val="13"/>
                <w:lang w:val="en-US"/>
              </w:rPr>
            </w:pPr>
            <w:r w:rsidRPr="00A13C36">
              <w:rPr>
                <w:rFonts w:ascii="Arial" w:hAnsi="Arial" w:cs="Arial"/>
                <w:b/>
                <w:sz w:val="13"/>
                <w:szCs w:val="13"/>
                <w:lang w:val="en-US"/>
              </w:rPr>
              <w:t>€50 GOLD COLLECTOR COIN 2023 “CULTURAL HERITAGE-DELOS”</w:t>
            </w:r>
          </w:p>
        </w:tc>
        <w:tc>
          <w:tcPr>
            <w:tcW w:w="851" w:type="dxa"/>
            <w:tcBorders>
              <w:top w:val="nil"/>
              <w:left w:val="nil"/>
              <w:bottom w:val="single" w:sz="4" w:space="0" w:color="auto"/>
              <w:right w:val="single" w:sz="4" w:space="0" w:color="auto"/>
            </w:tcBorders>
            <w:shd w:val="clear" w:color="auto" w:fill="auto"/>
            <w:noWrap/>
            <w:vAlign w:val="center"/>
          </w:tcPr>
          <w:p w:rsidR="00C3704C" w:rsidRPr="00A13C36" w:rsidRDefault="00C3704C" w:rsidP="00A13C36">
            <w:pPr>
              <w:jc w:val="center"/>
              <w:rPr>
                <w:rFonts w:ascii="Arial" w:hAnsi="Arial" w:cs="Arial"/>
                <w:b/>
                <w:sz w:val="16"/>
                <w:szCs w:val="18"/>
                <w:lang w:val="en-GB"/>
              </w:rPr>
            </w:pPr>
            <w:r w:rsidRPr="00A13C36">
              <w:rPr>
                <w:rFonts w:ascii="Arial" w:hAnsi="Arial" w:cs="Arial"/>
                <w:b/>
                <w:sz w:val="16"/>
                <w:szCs w:val="18"/>
              </w:rPr>
              <w:t>96,77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3704C" w:rsidRPr="00A13C36" w:rsidRDefault="00C3704C" w:rsidP="00A13C36">
            <w:pPr>
              <w:jc w:val="center"/>
              <w:rPr>
                <w:rFonts w:ascii="Arial" w:hAnsi="Arial" w:cs="Arial"/>
                <w:b/>
                <w:sz w:val="16"/>
                <w:szCs w:val="18"/>
              </w:rPr>
            </w:pPr>
            <w:r w:rsidRPr="00A13C36">
              <w:rPr>
                <w:rFonts w:ascii="Arial" w:hAnsi="Arial" w:cs="Arial"/>
                <w:b/>
                <w:sz w:val="16"/>
                <w:szCs w:val="18"/>
              </w:rPr>
              <w:t>120,00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04C" w:rsidRPr="00C3704C" w:rsidRDefault="00C3704C" w:rsidP="00C3704C">
            <w:pPr>
              <w:spacing w:line="276" w:lineRule="auto"/>
              <w:jc w:val="center"/>
              <w:rPr>
                <w:rFonts w:ascii="Arial" w:hAnsi="Arial" w:cs="Arial"/>
                <w:b/>
                <w:sz w:val="18"/>
                <w:szCs w:val="18"/>
              </w:rPr>
            </w:pPr>
          </w:p>
        </w:tc>
        <w:tc>
          <w:tcPr>
            <w:tcW w:w="1024" w:type="dxa"/>
            <w:tcBorders>
              <w:top w:val="single" w:sz="4" w:space="0" w:color="auto"/>
              <w:left w:val="single" w:sz="4" w:space="0" w:color="auto"/>
              <w:bottom w:val="single" w:sz="4" w:space="0" w:color="auto"/>
              <w:right w:val="single" w:sz="4" w:space="0" w:color="auto"/>
            </w:tcBorders>
            <w:shd w:val="clear" w:color="auto" w:fill="FF0000"/>
            <w:vAlign w:val="center"/>
          </w:tcPr>
          <w:p w:rsidR="00C3704C" w:rsidRPr="00B726EA" w:rsidRDefault="004B7337" w:rsidP="00C3704C">
            <w:pPr>
              <w:jc w:val="center"/>
              <w:rPr>
                <w:rFonts w:ascii="Arial" w:hAnsi="Arial" w:cs="Arial"/>
                <w:b/>
                <w:sz w:val="14"/>
                <w:szCs w:val="14"/>
                <w:lang w:val="en-GB"/>
              </w:rPr>
            </w:pPr>
            <w:r w:rsidRPr="004B7337">
              <w:rPr>
                <w:rFonts w:ascii="Arial" w:hAnsi="Arial" w:cs="Arial"/>
                <w:b/>
                <w:sz w:val="12"/>
                <w:szCs w:val="14"/>
                <w:lang w:val="en-GB"/>
              </w:rPr>
              <w:t>NO LONGER AVAILABLE</w:t>
            </w:r>
            <w:r w:rsidR="00C3704C" w:rsidRPr="00B726EA">
              <w:rPr>
                <w:rFonts w:ascii="Arial" w:hAnsi="Arial" w:cs="Arial"/>
                <w:b/>
                <w:sz w:val="14"/>
                <w:szCs w:val="14"/>
                <w:lang w:val="en-GB"/>
              </w:rPr>
              <w:fldChar w:fldCharType="begin"/>
            </w:r>
            <w:r w:rsidR="00C3704C" w:rsidRPr="00B726EA">
              <w:rPr>
                <w:rFonts w:ascii="Arial" w:hAnsi="Arial" w:cs="Arial"/>
                <w:b/>
                <w:sz w:val="14"/>
                <w:szCs w:val="14"/>
                <w:lang w:val="en-GB"/>
              </w:rPr>
              <w:instrText xml:space="preserve"> FILLIN  "Παρακαλούμε συμπληρώστε τα ζητούμενα στοιχεία"  \* MERGEFORMAT </w:instrText>
            </w:r>
            <w:r w:rsidR="00C3704C" w:rsidRPr="00B726EA">
              <w:rPr>
                <w:rFonts w:ascii="Arial" w:hAnsi="Arial" w:cs="Arial"/>
                <w:b/>
                <w:sz w:val="14"/>
                <w:szCs w:val="14"/>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704C" w:rsidRPr="00B726EA" w:rsidRDefault="00C3704C" w:rsidP="00C3704C">
            <w:pPr>
              <w:rPr>
                <w:rFonts w:ascii="Arial" w:hAnsi="Arial" w:cs="Arial"/>
                <w:b/>
                <w:sz w:val="14"/>
                <w:szCs w:val="14"/>
                <w:lang w:val="en-GB"/>
              </w:rPr>
            </w:pPr>
          </w:p>
        </w:tc>
      </w:tr>
      <w:tr w:rsidR="00A13C36" w:rsidRPr="009F4639" w:rsidTr="00036504">
        <w:trPr>
          <w:trHeight w:val="306"/>
        </w:trPr>
        <w:tc>
          <w:tcPr>
            <w:tcW w:w="426" w:type="dxa"/>
            <w:tcBorders>
              <w:top w:val="nil"/>
              <w:left w:val="single" w:sz="4" w:space="0" w:color="auto"/>
              <w:bottom w:val="single" w:sz="4" w:space="0" w:color="auto"/>
              <w:right w:val="single" w:sz="4" w:space="0" w:color="auto"/>
            </w:tcBorders>
            <w:shd w:val="clear" w:color="auto" w:fill="auto"/>
            <w:noWrap/>
            <w:vAlign w:val="center"/>
          </w:tcPr>
          <w:p w:rsidR="00A13C36" w:rsidRPr="00A13C36" w:rsidRDefault="002645CD" w:rsidP="00A13C36">
            <w:pPr>
              <w:rPr>
                <w:rFonts w:ascii="Arial" w:hAnsi="Arial" w:cs="Arial"/>
                <w:b/>
                <w:sz w:val="13"/>
                <w:szCs w:val="13"/>
              </w:rPr>
            </w:pPr>
            <w:r>
              <w:rPr>
                <w:rFonts w:ascii="Arial" w:hAnsi="Arial" w:cs="Arial"/>
                <w:b/>
                <w:sz w:val="13"/>
                <w:szCs w:val="13"/>
              </w:rPr>
              <w:t>7</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A13C36" w:rsidRPr="00A13C36" w:rsidRDefault="00A13C36" w:rsidP="00A13C36">
            <w:pPr>
              <w:rPr>
                <w:rFonts w:ascii="Arial" w:hAnsi="Arial" w:cs="Arial"/>
                <w:b/>
                <w:sz w:val="13"/>
                <w:szCs w:val="13"/>
                <w:lang w:val="en-US"/>
              </w:rPr>
            </w:pPr>
            <w:r w:rsidRPr="00A13C36">
              <w:rPr>
                <w:rFonts w:ascii="Arial" w:hAnsi="Arial" w:cs="Arial"/>
                <w:b/>
                <w:sz w:val="13"/>
                <w:szCs w:val="13"/>
                <w:lang w:val="en-GB"/>
              </w:rPr>
              <w:t>€6 SILVER COLLECTOR COIN “</w:t>
            </w:r>
            <w:r w:rsidRPr="00A13C36">
              <w:rPr>
                <w:rFonts w:ascii="Arial" w:hAnsi="Arial" w:cs="Arial"/>
                <w:b/>
                <w:sz w:val="13"/>
                <w:szCs w:val="13"/>
                <w:lang w:val="en-US"/>
              </w:rPr>
              <w:t>50 YEARS FROM THE ATHENS POLYTECHNIC UPRISING</w:t>
            </w:r>
            <w:r w:rsidRPr="00A13C36">
              <w:rPr>
                <w:rFonts w:ascii="Arial" w:hAnsi="Arial" w:cs="Arial"/>
                <w:b/>
                <w:sz w:val="13"/>
                <w:szCs w:val="13"/>
                <w:lang w:val="en-GB"/>
              </w:rPr>
              <w:t>”</w:t>
            </w:r>
          </w:p>
        </w:tc>
        <w:tc>
          <w:tcPr>
            <w:tcW w:w="851" w:type="dxa"/>
            <w:tcBorders>
              <w:top w:val="nil"/>
              <w:left w:val="nil"/>
              <w:bottom w:val="single" w:sz="4" w:space="0" w:color="auto"/>
              <w:right w:val="single" w:sz="4" w:space="0" w:color="auto"/>
            </w:tcBorders>
            <w:shd w:val="clear" w:color="auto" w:fill="auto"/>
            <w:noWrap/>
            <w:vAlign w:val="center"/>
          </w:tcPr>
          <w:p w:rsidR="00A13C36" w:rsidRPr="00A13C36" w:rsidRDefault="00A13C36" w:rsidP="00A13C36">
            <w:pPr>
              <w:jc w:val="center"/>
              <w:rPr>
                <w:rFonts w:ascii="Arial" w:hAnsi="Arial" w:cs="Arial"/>
                <w:b/>
                <w:sz w:val="16"/>
                <w:szCs w:val="18"/>
                <w:lang w:val="en-US"/>
              </w:rPr>
            </w:pPr>
            <w:r w:rsidRPr="00A13C36">
              <w:rPr>
                <w:rFonts w:ascii="Arial" w:hAnsi="Arial" w:cs="Arial"/>
                <w:b/>
                <w:sz w:val="16"/>
                <w:szCs w:val="18"/>
                <w:lang w:val="en-US"/>
              </w:rPr>
              <w:t>36,29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13C36" w:rsidRPr="00A13C36" w:rsidRDefault="00A13C36" w:rsidP="00A13C36">
            <w:pPr>
              <w:jc w:val="center"/>
              <w:rPr>
                <w:rFonts w:ascii="Arial" w:hAnsi="Arial" w:cs="Arial"/>
                <w:b/>
                <w:sz w:val="16"/>
                <w:szCs w:val="18"/>
                <w:lang w:val="en-US"/>
              </w:rPr>
            </w:pPr>
            <w:r w:rsidRPr="00A13C36">
              <w:rPr>
                <w:rFonts w:ascii="Arial" w:hAnsi="Arial" w:cs="Arial"/>
                <w:b/>
                <w:sz w:val="16"/>
                <w:szCs w:val="18"/>
                <w:lang w:val="en-US"/>
              </w:rPr>
              <w:t>45,00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C36" w:rsidRPr="009F4639" w:rsidRDefault="00A13C36" w:rsidP="00A13C36">
            <w:pPr>
              <w:spacing w:line="276" w:lineRule="auto"/>
              <w:jc w:val="center"/>
              <w:rPr>
                <w:rFonts w:ascii="Arial" w:hAnsi="Arial" w:cs="Arial"/>
                <w:b/>
                <w:sz w:val="18"/>
                <w:szCs w:val="18"/>
                <w:lang w:val="en-US"/>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A13C36" w:rsidRPr="00B726EA" w:rsidRDefault="00A13C36" w:rsidP="00A13C36">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13C36" w:rsidRPr="00B726EA" w:rsidRDefault="00A13C36" w:rsidP="00A13C36">
            <w:pPr>
              <w:rPr>
                <w:rFonts w:ascii="Arial" w:hAnsi="Arial" w:cs="Arial"/>
                <w:b/>
                <w:sz w:val="14"/>
                <w:szCs w:val="14"/>
                <w:lang w:val="en-GB"/>
              </w:rPr>
            </w:pPr>
          </w:p>
        </w:tc>
      </w:tr>
      <w:tr w:rsidR="006965D5" w:rsidRPr="006965D5" w:rsidTr="00036504">
        <w:trPr>
          <w:trHeight w:val="226"/>
        </w:trPr>
        <w:tc>
          <w:tcPr>
            <w:tcW w:w="426" w:type="dxa"/>
            <w:tcBorders>
              <w:top w:val="nil"/>
              <w:left w:val="single" w:sz="4" w:space="0" w:color="auto"/>
              <w:bottom w:val="single" w:sz="4" w:space="0" w:color="auto"/>
              <w:right w:val="single" w:sz="4" w:space="0" w:color="auto"/>
            </w:tcBorders>
            <w:shd w:val="clear" w:color="auto" w:fill="auto"/>
            <w:noWrap/>
            <w:vAlign w:val="center"/>
          </w:tcPr>
          <w:p w:rsidR="006965D5" w:rsidRPr="00A13C36" w:rsidRDefault="002645CD" w:rsidP="006965D5">
            <w:pPr>
              <w:rPr>
                <w:rFonts w:ascii="Arial" w:hAnsi="Arial" w:cs="Arial"/>
                <w:b/>
                <w:sz w:val="13"/>
                <w:szCs w:val="13"/>
              </w:rPr>
            </w:pPr>
            <w:r>
              <w:rPr>
                <w:rFonts w:ascii="Arial" w:hAnsi="Arial" w:cs="Arial"/>
                <w:b/>
                <w:sz w:val="13"/>
                <w:szCs w:val="13"/>
              </w:rPr>
              <w:t>8</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6965D5" w:rsidRPr="00A13C36" w:rsidRDefault="006965D5" w:rsidP="006965D5">
            <w:pPr>
              <w:rPr>
                <w:rFonts w:ascii="Arial" w:hAnsi="Arial" w:cs="Arial"/>
                <w:b/>
                <w:sz w:val="13"/>
                <w:szCs w:val="13"/>
                <w:lang w:val="en-GB"/>
              </w:rPr>
            </w:pPr>
            <w:r w:rsidRPr="00A13C36">
              <w:rPr>
                <w:rFonts w:ascii="Arial" w:hAnsi="Arial" w:cs="Arial"/>
                <w:b/>
                <w:sz w:val="13"/>
                <w:szCs w:val="13"/>
                <w:lang w:val="en-US"/>
              </w:rPr>
              <w:t>€5 SILVER COLLECTOR COIN 2023 “</w:t>
            </w:r>
            <w:r w:rsidRPr="006965D5">
              <w:rPr>
                <w:rFonts w:ascii="Arial" w:hAnsi="Arial" w:cs="Arial"/>
                <w:b/>
                <w:sz w:val="13"/>
                <w:szCs w:val="13"/>
                <w:lang w:val="en-US"/>
              </w:rPr>
              <w:t>200 YEARS FROM THE BATTLE OF KARPENISI</w:t>
            </w:r>
            <w:r w:rsidRPr="00A13C36">
              <w:rPr>
                <w:rFonts w:ascii="Arial" w:hAnsi="Arial" w:cs="Arial"/>
                <w:b/>
                <w:sz w:val="13"/>
                <w:szCs w:val="13"/>
                <w:lang w:val="en-US"/>
              </w:rPr>
              <w:t>”</w:t>
            </w:r>
          </w:p>
        </w:tc>
        <w:tc>
          <w:tcPr>
            <w:tcW w:w="851" w:type="dxa"/>
            <w:tcBorders>
              <w:top w:val="nil"/>
              <w:left w:val="nil"/>
              <w:bottom w:val="single" w:sz="4" w:space="0" w:color="auto"/>
              <w:right w:val="single" w:sz="4" w:space="0" w:color="auto"/>
            </w:tcBorders>
            <w:shd w:val="clear" w:color="auto" w:fill="auto"/>
            <w:noWrap/>
            <w:vAlign w:val="center"/>
          </w:tcPr>
          <w:p w:rsidR="006965D5" w:rsidRPr="00A13C36" w:rsidRDefault="006965D5" w:rsidP="006965D5">
            <w:pPr>
              <w:jc w:val="center"/>
              <w:rPr>
                <w:rFonts w:ascii="Arial" w:hAnsi="Arial" w:cs="Arial"/>
                <w:b/>
                <w:sz w:val="16"/>
                <w:szCs w:val="18"/>
                <w:lang w:val="en-US"/>
              </w:rPr>
            </w:pPr>
            <w:r w:rsidRPr="00A13C36">
              <w:rPr>
                <w:rFonts w:ascii="Arial" w:hAnsi="Arial" w:cs="Arial"/>
                <w:b/>
                <w:sz w:val="16"/>
                <w:szCs w:val="18"/>
                <w:lang w:val="en-GB"/>
              </w:rPr>
              <w:t>12,10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965D5" w:rsidRPr="00A13C36" w:rsidRDefault="006965D5" w:rsidP="006965D5">
            <w:pPr>
              <w:jc w:val="center"/>
              <w:rPr>
                <w:rFonts w:ascii="Arial" w:hAnsi="Arial" w:cs="Arial"/>
                <w:b/>
                <w:sz w:val="16"/>
                <w:szCs w:val="18"/>
                <w:lang w:val="en-US"/>
              </w:rPr>
            </w:pPr>
            <w:r w:rsidRPr="00A13C36">
              <w:rPr>
                <w:rFonts w:ascii="Arial" w:hAnsi="Arial" w:cs="Arial"/>
                <w:b/>
                <w:sz w:val="16"/>
                <w:szCs w:val="18"/>
                <w:lang w:val="en-GB"/>
              </w:rPr>
              <w:t>15,00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5D5" w:rsidRPr="006965D5" w:rsidRDefault="006965D5" w:rsidP="006965D5">
            <w:pPr>
              <w:spacing w:line="276" w:lineRule="auto"/>
              <w:jc w:val="center"/>
              <w:rPr>
                <w:rFonts w:ascii="Arial" w:hAnsi="Arial" w:cs="Arial"/>
                <w:b/>
                <w:sz w:val="18"/>
                <w:szCs w:val="18"/>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6965D5" w:rsidRPr="00B726EA" w:rsidRDefault="006965D5" w:rsidP="006965D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965D5" w:rsidRPr="00B726EA" w:rsidRDefault="006965D5" w:rsidP="006965D5">
            <w:pPr>
              <w:rPr>
                <w:rFonts w:ascii="Arial" w:hAnsi="Arial" w:cs="Arial"/>
                <w:b/>
                <w:sz w:val="14"/>
                <w:szCs w:val="14"/>
                <w:lang w:val="en-GB"/>
              </w:rPr>
            </w:pPr>
          </w:p>
        </w:tc>
      </w:tr>
      <w:tr w:rsidR="002645CD" w:rsidRPr="006965D5" w:rsidTr="00036504">
        <w:trPr>
          <w:trHeight w:val="226"/>
        </w:trPr>
        <w:tc>
          <w:tcPr>
            <w:tcW w:w="426" w:type="dxa"/>
            <w:tcBorders>
              <w:top w:val="nil"/>
              <w:left w:val="single" w:sz="4" w:space="0" w:color="auto"/>
              <w:bottom w:val="single" w:sz="4" w:space="0" w:color="auto"/>
              <w:right w:val="single" w:sz="4" w:space="0" w:color="auto"/>
            </w:tcBorders>
            <w:shd w:val="clear" w:color="auto" w:fill="auto"/>
            <w:noWrap/>
            <w:vAlign w:val="center"/>
          </w:tcPr>
          <w:p w:rsidR="002645CD" w:rsidRDefault="002645CD" w:rsidP="006965D5">
            <w:pPr>
              <w:rPr>
                <w:rFonts w:ascii="Arial" w:hAnsi="Arial" w:cs="Arial"/>
                <w:b/>
                <w:sz w:val="13"/>
                <w:szCs w:val="13"/>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2645CD" w:rsidRPr="00A13C36" w:rsidRDefault="002645CD" w:rsidP="006965D5">
            <w:pPr>
              <w:rPr>
                <w:rFonts w:ascii="Arial" w:hAnsi="Arial" w:cs="Arial"/>
                <w:b/>
                <w:sz w:val="13"/>
                <w:szCs w:val="13"/>
                <w:lang w:val="en-US"/>
              </w:rPr>
            </w:pPr>
          </w:p>
        </w:tc>
        <w:tc>
          <w:tcPr>
            <w:tcW w:w="851" w:type="dxa"/>
            <w:tcBorders>
              <w:top w:val="nil"/>
              <w:left w:val="nil"/>
              <w:bottom w:val="single" w:sz="4" w:space="0" w:color="auto"/>
              <w:right w:val="single" w:sz="4" w:space="0" w:color="auto"/>
            </w:tcBorders>
            <w:shd w:val="clear" w:color="auto" w:fill="auto"/>
            <w:noWrap/>
            <w:vAlign w:val="center"/>
          </w:tcPr>
          <w:p w:rsidR="002645CD" w:rsidRPr="00A13C36" w:rsidRDefault="002645CD" w:rsidP="006965D5">
            <w:pPr>
              <w:jc w:val="center"/>
              <w:rPr>
                <w:rFonts w:ascii="Arial" w:hAnsi="Arial" w:cs="Arial"/>
                <w:b/>
                <w:sz w:val="16"/>
                <w:szCs w:val="18"/>
                <w:lang w:val="en-GB"/>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645CD" w:rsidRPr="00A13C36" w:rsidRDefault="002645CD" w:rsidP="006965D5">
            <w:pPr>
              <w:jc w:val="center"/>
              <w:rPr>
                <w:rFonts w:ascii="Arial" w:hAnsi="Arial" w:cs="Arial"/>
                <w:b/>
                <w:sz w:val="16"/>
                <w:szCs w:val="18"/>
                <w:lang w:val="en-GB"/>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5CD" w:rsidRPr="006965D5" w:rsidRDefault="002645CD" w:rsidP="006965D5">
            <w:pPr>
              <w:spacing w:line="276" w:lineRule="auto"/>
              <w:jc w:val="center"/>
              <w:rPr>
                <w:rFonts w:ascii="Arial" w:hAnsi="Arial" w:cs="Arial"/>
                <w:b/>
                <w:sz w:val="18"/>
                <w:szCs w:val="18"/>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2645CD" w:rsidRPr="00B726EA" w:rsidRDefault="002645CD" w:rsidP="006965D5">
            <w:pPr>
              <w:jc w:val="center"/>
              <w:rPr>
                <w:rFonts w:ascii="Arial" w:hAnsi="Arial" w:cs="Arial"/>
                <w:b/>
                <w:sz w:val="14"/>
                <w:szCs w:val="1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5CD" w:rsidRPr="00B726EA" w:rsidRDefault="002645CD" w:rsidP="006965D5">
            <w:pPr>
              <w:rPr>
                <w:rFonts w:ascii="Arial" w:hAnsi="Arial" w:cs="Arial"/>
                <w:b/>
                <w:sz w:val="14"/>
                <w:szCs w:val="14"/>
                <w:lang w:val="en-GB"/>
              </w:rPr>
            </w:pPr>
          </w:p>
        </w:tc>
      </w:tr>
      <w:tr w:rsidR="00A13C36" w:rsidRPr="004B7337" w:rsidTr="00036504">
        <w:trPr>
          <w:trHeight w:val="240"/>
        </w:trPr>
        <w:tc>
          <w:tcPr>
            <w:tcW w:w="6663" w:type="dxa"/>
            <w:gridSpan w:val="2"/>
            <w:vMerge w:val="restart"/>
            <w:tcBorders>
              <w:top w:val="single" w:sz="4" w:space="0" w:color="auto"/>
              <w:left w:val="nil"/>
              <w:right w:val="nil"/>
            </w:tcBorders>
            <w:shd w:val="clear" w:color="auto" w:fill="auto"/>
            <w:noWrap/>
            <w:vAlign w:val="bottom"/>
          </w:tcPr>
          <w:p w:rsidR="00A13C36" w:rsidRPr="004E0CB2" w:rsidRDefault="00A13C36" w:rsidP="00A13C36">
            <w:pPr>
              <w:ind w:left="72" w:hanging="180"/>
              <w:rPr>
                <w:rFonts w:ascii="Arial" w:hAnsi="Arial" w:cs="Arial"/>
                <w:i/>
                <w:iCs/>
                <w:sz w:val="16"/>
                <w:szCs w:val="16"/>
                <w:lang w:val="en-GB"/>
              </w:rPr>
            </w:pPr>
            <w:r w:rsidRPr="002F25E3">
              <w:rPr>
                <w:rFonts w:ascii="Arial" w:hAnsi="Arial" w:cs="Arial"/>
                <w:i/>
                <w:iCs/>
                <w:sz w:val="16"/>
                <w:szCs w:val="16"/>
                <w:lang w:val="en-GB"/>
              </w:rPr>
              <w:t xml:space="preserve">*    Only fields in blue are to </w:t>
            </w:r>
            <w:proofErr w:type="gramStart"/>
            <w:r w:rsidRPr="002F25E3">
              <w:rPr>
                <w:rFonts w:ascii="Arial" w:hAnsi="Arial" w:cs="Arial"/>
                <w:i/>
                <w:iCs/>
                <w:sz w:val="16"/>
                <w:szCs w:val="16"/>
                <w:lang w:val="en-GB"/>
              </w:rPr>
              <w:t>be filled out</w:t>
            </w:r>
            <w:proofErr w:type="gramEnd"/>
            <w:r w:rsidRPr="002F25E3">
              <w:rPr>
                <w:rFonts w:ascii="Arial" w:hAnsi="Arial" w:cs="Arial"/>
                <w:i/>
                <w:iCs/>
                <w:sz w:val="16"/>
                <w:szCs w:val="16"/>
                <w:lang w:val="en-GB"/>
              </w:rPr>
              <w:t xml:space="preserve"> by the applicant. </w:t>
            </w:r>
            <w:proofErr w:type="gramStart"/>
            <w:r w:rsidRPr="002F25E3">
              <w:rPr>
                <w:rFonts w:ascii="Arial" w:hAnsi="Arial" w:cs="Arial"/>
                <w:i/>
                <w:iCs/>
                <w:sz w:val="16"/>
                <w:szCs w:val="16"/>
                <w:lang w:val="en-GB"/>
              </w:rPr>
              <w:t>Remaining fields will be filled out by the Bank of Greece</w:t>
            </w:r>
            <w:proofErr w:type="gramEnd"/>
            <w:r w:rsidRPr="002F25E3">
              <w:rPr>
                <w:rFonts w:ascii="Arial" w:hAnsi="Arial" w:cs="Arial"/>
                <w:i/>
                <w:iCs/>
                <w:sz w:val="16"/>
                <w:szCs w:val="16"/>
                <w:lang w:val="en-GB"/>
              </w:rPr>
              <w:t xml:space="preserve">. </w:t>
            </w:r>
          </w:p>
          <w:p w:rsidR="00A13C36" w:rsidRPr="002F25E3" w:rsidRDefault="00A13C36" w:rsidP="00A13C36">
            <w:pPr>
              <w:ind w:left="72"/>
              <w:rPr>
                <w:rFonts w:ascii="Arial" w:hAnsi="Arial" w:cs="Arial"/>
                <w:i/>
                <w:iCs/>
                <w:sz w:val="16"/>
                <w:szCs w:val="16"/>
                <w:lang w:val="en-GB"/>
              </w:rPr>
            </w:pPr>
            <w:r w:rsidRPr="00B726EA">
              <w:rPr>
                <w:rFonts w:ascii="Arial" w:hAnsi="Arial" w:cs="Arial"/>
                <w:i/>
                <w:iCs/>
                <w:sz w:val="16"/>
                <w:szCs w:val="16"/>
                <w:lang w:val="en-GB"/>
              </w:rPr>
              <w:t>To</w:t>
            </w:r>
            <w:r w:rsidRPr="002F25E3">
              <w:rPr>
                <w:rFonts w:ascii="Arial" w:hAnsi="Arial" w:cs="Arial"/>
                <w:i/>
                <w:iCs/>
                <w:sz w:val="16"/>
                <w:szCs w:val="16"/>
                <w:lang w:val="en-GB"/>
              </w:rPr>
              <w:t xml:space="preserve"> </w:t>
            </w:r>
            <w:r w:rsidRPr="00B726EA">
              <w:rPr>
                <w:rFonts w:ascii="Arial" w:hAnsi="Arial" w:cs="Arial"/>
                <w:i/>
                <w:iCs/>
                <w:sz w:val="16"/>
                <w:szCs w:val="16"/>
                <w:lang w:val="en-GB"/>
              </w:rPr>
              <w:t>fill</w:t>
            </w:r>
            <w:r w:rsidRPr="002F25E3">
              <w:rPr>
                <w:rFonts w:ascii="Arial" w:hAnsi="Arial" w:cs="Arial"/>
                <w:i/>
                <w:iCs/>
                <w:sz w:val="16"/>
                <w:szCs w:val="16"/>
                <w:lang w:val="en-GB"/>
              </w:rPr>
              <w:t xml:space="preserve"> out </w:t>
            </w:r>
            <w:r w:rsidRPr="00B726EA">
              <w:rPr>
                <w:rFonts w:ascii="Arial" w:hAnsi="Arial" w:cs="Arial"/>
                <w:i/>
                <w:iCs/>
                <w:sz w:val="16"/>
                <w:szCs w:val="16"/>
                <w:lang w:val="en-GB"/>
              </w:rPr>
              <w:t>the</w:t>
            </w:r>
            <w:r w:rsidRPr="002F25E3">
              <w:rPr>
                <w:rFonts w:ascii="Arial" w:hAnsi="Arial" w:cs="Arial"/>
                <w:i/>
                <w:iCs/>
                <w:sz w:val="16"/>
                <w:szCs w:val="16"/>
                <w:lang w:val="en-GB"/>
              </w:rPr>
              <w:t xml:space="preserve"> </w:t>
            </w:r>
            <w:r w:rsidRPr="00B726EA">
              <w:rPr>
                <w:rFonts w:ascii="Arial" w:hAnsi="Arial" w:cs="Arial"/>
                <w:i/>
                <w:iCs/>
                <w:sz w:val="16"/>
                <w:szCs w:val="16"/>
                <w:lang w:val="en-GB"/>
              </w:rPr>
              <w:t>required</w:t>
            </w:r>
            <w:r w:rsidRPr="002F25E3">
              <w:rPr>
                <w:rFonts w:ascii="Arial" w:hAnsi="Arial" w:cs="Arial"/>
                <w:i/>
                <w:iCs/>
                <w:sz w:val="16"/>
                <w:szCs w:val="16"/>
                <w:lang w:val="en-GB"/>
              </w:rPr>
              <w:t xml:space="preserve"> </w:t>
            </w:r>
            <w:r w:rsidRPr="00B726EA">
              <w:rPr>
                <w:rFonts w:ascii="Arial" w:hAnsi="Arial" w:cs="Arial"/>
                <w:i/>
                <w:iCs/>
                <w:sz w:val="16"/>
                <w:szCs w:val="16"/>
                <w:lang w:val="en-GB"/>
              </w:rPr>
              <w:t>information</w:t>
            </w:r>
            <w:r w:rsidRPr="002F25E3">
              <w:rPr>
                <w:rFonts w:ascii="Arial" w:hAnsi="Arial" w:cs="Arial"/>
                <w:i/>
                <w:iCs/>
                <w:sz w:val="16"/>
                <w:szCs w:val="16"/>
                <w:lang w:val="en-GB"/>
              </w:rPr>
              <w:t xml:space="preserve">: </w:t>
            </w:r>
            <w:r w:rsidRPr="00B726EA">
              <w:rPr>
                <w:rFonts w:ascii="Arial" w:hAnsi="Arial" w:cs="Arial"/>
                <w:i/>
                <w:iCs/>
                <w:sz w:val="16"/>
                <w:szCs w:val="16"/>
                <w:lang w:val="en-GB"/>
              </w:rPr>
              <w:t>right</w:t>
            </w:r>
            <w:r w:rsidRPr="002F25E3">
              <w:rPr>
                <w:rFonts w:ascii="Arial" w:hAnsi="Arial" w:cs="Arial"/>
                <w:i/>
                <w:iCs/>
                <w:sz w:val="16"/>
                <w:szCs w:val="16"/>
                <w:lang w:val="en-GB"/>
              </w:rPr>
              <w:t>-</w:t>
            </w:r>
            <w:r w:rsidRPr="00B726EA">
              <w:rPr>
                <w:rFonts w:ascii="Arial" w:hAnsi="Arial" w:cs="Arial"/>
                <w:i/>
                <w:iCs/>
                <w:sz w:val="16"/>
                <w:szCs w:val="16"/>
                <w:lang w:val="en-GB"/>
              </w:rPr>
              <w:t>click</w:t>
            </w:r>
            <w:r w:rsidRPr="002F25E3">
              <w:rPr>
                <w:rFonts w:ascii="Arial" w:hAnsi="Arial" w:cs="Arial"/>
                <w:i/>
                <w:iCs/>
                <w:sz w:val="16"/>
                <w:szCs w:val="16"/>
                <w:lang w:val="en-GB"/>
              </w:rPr>
              <w:t xml:space="preserve"> </w:t>
            </w:r>
            <w:r w:rsidRPr="00B726EA">
              <w:rPr>
                <w:rFonts w:ascii="Arial" w:hAnsi="Arial" w:cs="Arial"/>
                <w:i/>
                <w:iCs/>
                <w:sz w:val="16"/>
                <w:szCs w:val="16"/>
                <w:lang w:val="en-GB"/>
              </w:rPr>
              <w:t>on</w:t>
            </w:r>
            <w:r w:rsidRPr="002F25E3">
              <w:rPr>
                <w:rFonts w:ascii="Arial" w:hAnsi="Arial" w:cs="Arial"/>
                <w:i/>
                <w:iCs/>
                <w:sz w:val="16"/>
                <w:szCs w:val="16"/>
                <w:lang w:val="en-GB"/>
              </w:rPr>
              <w:t xml:space="preserve"> respective </w:t>
            </w:r>
            <w:r w:rsidRPr="00B726EA">
              <w:rPr>
                <w:rFonts w:ascii="Arial" w:hAnsi="Arial" w:cs="Arial"/>
                <w:i/>
                <w:iCs/>
                <w:sz w:val="16"/>
                <w:szCs w:val="16"/>
                <w:lang w:val="en-GB"/>
              </w:rPr>
              <w:t>blue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 xml:space="preserve">, </w:t>
            </w:r>
            <w:r w:rsidRPr="00B726EA">
              <w:rPr>
                <w:rFonts w:ascii="Arial" w:hAnsi="Arial" w:cs="Arial"/>
                <w:i/>
                <w:iCs/>
                <w:sz w:val="16"/>
                <w:szCs w:val="16"/>
                <w:lang w:val="en-GB"/>
              </w:rPr>
              <w:t>choose</w:t>
            </w:r>
            <w:r w:rsidRPr="002F25E3">
              <w:rPr>
                <w:rFonts w:ascii="Arial" w:hAnsi="Arial" w:cs="Arial"/>
                <w:i/>
                <w:iCs/>
                <w:sz w:val="16"/>
                <w:szCs w:val="16"/>
                <w:lang w:val="en-GB"/>
              </w:rPr>
              <w:t xml:space="preserve"> “</w:t>
            </w:r>
            <w:r w:rsidRPr="00B726EA">
              <w:rPr>
                <w:rFonts w:ascii="Arial" w:hAnsi="Arial" w:cs="Arial"/>
                <w:i/>
                <w:iCs/>
                <w:sz w:val="16"/>
                <w:szCs w:val="16"/>
                <w:lang w:val="en-GB"/>
              </w:rPr>
              <w:t>Update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w:t>
            </w:r>
            <w:r w:rsidRPr="00B726EA">
              <w:rPr>
                <w:rFonts w:ascii="Arial" w:hAnsi="Arial" w:cs="Arial"/>
                <w:i/>
                <w:iCs/>
                <w:sz w:val="16"/>
                <w:szCs w:val="16"/>
                <w:lang w:val="en-GB"/>
              </w:rPr>
              <w:t>, type in the necessary details and press OK.</w:t>
            </w:r>
            <w:r w:rsidRPr="002F25E3">
              <w:rPr>
                <w:rFonts w:ascii="Arial" w:hAnsi="Arial" w:cs="Arial"/>
                <w:i/>
                <w:iCs/>
                <w:sz w:val="16"/>
                <w:szCs w:val="16"/>
                <w:lang w:val="en-GB"/>
              </w:rPr>
              <w:t xml:space="preserve">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13C36" w:rsidRPr="006965D5" w:rsidRDefault="00A13C36" w:rsidP="00A13C36">
            <w:pPr>
              <w:rPr>
                <w:rFonts w:ascii="Arial" w:hAnsi="Arial" w:cs="Arial"/>
                <w:sz w:val="18"/>
                <w:szCs w:val="20"/>
                <w:lang w:val="en-GB"/>
              </w:rPr>
            </w:pP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rsidR="00A13C36" w:rsidRPr="00B726EA" w:rsidRDefault="00A13C36" w:rsidP="00A13C36">
            <w:pPr>
              <w:jc w:val="center"/>
              <w:rPr>
                <w:rFonts w:ascii="Arial" w:hAnsi="Arial" w:cs="Arial"/>
                <w:sz w:val="20"/>
                <w:szCs w:val="20"/>
                <w:lang w:val="en-GB"/>
              </w:rPr>
            </w:pPr>
          </w:p>
        </w:tc>
      </w:tr>
      <w:tr w:rsidR="00A13C36" w:rsidRPr="002F25E3" w:rsidTr="00036504">
        <w:trPr>
          <w:trHeight w:val="225"/>
        </w:trPr>
        <w:tc>
          <w:tcPr>
            <w:tcW w:w="6663" w:type="dxa"/>
            <w:gridSpan w:val="2"/>
            <w:vMerge/>
            <w:tcBorders>
              <w:left w:val="nil"/>
              <w:bottom w:val="nil"/>
              <w:right w:val="nil"/>
            </w:tcBorders>
            <w:shd w:val="clear" w:color="auto" w:fill="auto"/>
            <w:noWrap/>
            <w:vAlign w:val="bottom"/>
          </w:tcPr>
          <w:p w:rsidR="00A13C36" w:rsidRPr="00B726EA" w:rsidRDefault="00A13C36" w:rsidP="00A13C36">
            <w:pPr>
              <w:rPr>
                <w:rFonts w:ascii="Arial" w:hAnsi="Arial" w:cs="Arial"/>
                <w:sz w:val="20"/>
                <w:szCs w:val="20"/>
                <w:lang w:val="en-GB"/>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13C36" w:rsidRPr="006965D5" w:rsidRDefault="00A13C36" w:rsidP="00A13C36">
            <w:pPr>
              <w:ind w:left="-108" w:right="-108"/>
              <w:rPr>
                <w:rFonts w:ascii="Arial" w:hAnsi="Arial" w:cs="Arial"/>
                <w:b/>
                <w:sz w:val="18"/>
                <w:szCs w:val="20"/>
                <w:lang w:val="en-GB"/>
              </w:rPr>
            </w:pPr>
            <w:r w:rsidRPr="006965D5">
              <w:rPr>
                <w:rFonts w:ascii="Arial" w:hAnsi="Arial" w:cs="Arial"/>
                <w:b/>
                <w:sz w:val="18"/>
                <w:szCs w:val="20"/>
                <w:lang w:val="en-GB"/>
              </w:rPr>
              <w:t xml:space="preserve">Total payable amount </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rsidR="00A13C36" w:rsidRPr="00B726EA" w:rsidRDefault="00A13C36" w:rsidP="00A13C36">
            <w:pPr>
              <w:jc w:val="center"/>
              <w:rPr>
                <w:rFonts w:ascii="Arial" w:hAnsi="Arial" w:cs="Arial"/>
                <w:b/>
                <w:sz w:val="20"/>
                <w:szCs w:val="20"/>
                <w:lang w:val="en-GB"/>
              </w:rPr>
            </w:pPr>
          </w:p>
        </w:tc>
      </w:tr>
      <w:tr w:rsidR="00A13C36" w:rsidRPr="004B7337" w:rsidTr="00036504">
        <w:trPr>
          <w:trHeight w:val="435"/>
        </w:trPr>
        <w:tc>
          <w:tcPr>
            <w:tcW w:w="11483" w:type="dxa"/>
            <w:gridSpan w:val="7"/>
            <w:tcBorders>
              <w:top w:val="nil"/>
              <w:left w:val="nil"/>
              <w:bottom w:val="nil"/>
              <w:right w:val="nil"/>
            </w:tcBorders>
            <w:shd w:val="clear" w:color="auto" w:fill="auto"/>
            <w:noWrap/>
            <w:vAlign w:val="bottom"/>
          </w:tcPr>
          <w:p w:rsidR="00A13C36" w:rsidRPr="00B726EA" w:rsidRDefault="00A13C36" w:rsidP="00A13C36">
            <w:pPr>
              <w:ind w:left="72" w:right="-108" w:hanging="180"/>
              <w:rPr>
                <w:sz w:val="20"/>
                <w:szCs w:val="20"/>
                <w:lang w:val="en-GB"/>
              </w:rPr>
            </w:pPr>
            <w:proofErr w:type="gramStart"/>
            <w:r w:rsidRPr="002F25E3">
              <w:rPr>
                <w:rFonts w:ascii="Arial" w:hAnsi="Arial" w:cs="Arial"/>
                <w:lang w:val="en-GB"/>
              </w:rPr>
              <w:t xml:space="preserve">** </w:t>
            </w:r>
            <w:r w:rsidRPr="002F25E3">
              <w:rPr>
                <w:rFonts w:ascii="Arial" w:hAnsi="Arial" w:cs="Arial"/>
                <w:i/>
                <w:iCs/>
                <w:sz w:val="16"/>
                <w:szCs w:val="16"/>
                <w:lang w:val="en-GB"/>
              </w:rPr>
              <w:t>The number of pieces is filled out by the applicant, who in undersigning or submitting the present form by email, acknowledges having read and unconditionally accepted the terms and conditions mentioned overleaf governing the sale and delivery of the items, and consents to the processing of his/her personal data provided herein by the Bank of Greece for the specific purposes mentioned below.</w:t>
            </w:r>
            <w:proofErr w:type="gramEnd"/>
          </w:p>
        </w:tc>
      </w:tr>
    </w:tbl>
    <w:p w:rsidR="005D6AE0" w:rsidRPr="002F25E3" w:rsidRDefault="005D6AE0" w:rsidP="005D6AE0">
      <w:pPr>
        <w:ind w:left="-1620" w:right="-1456"/>
        <w:jc w:val="both"/>
        <w:rPr>
          <w:b/>
          <w:sz w:val="10"/>
          <w:szCs w:val="10"/>
          <w:lang w:val="en-GB"/>
        </w:rPr>
      </w:pPr>
    </w:p>
    <w:tbl>
      <w:tblPr>
        <w:tblW w:w="10980" w:type="dxa"/>
        <w:tblInd w:w="-2232" w:type="dxa"/>
        <w:tblLook w:val="0000" w:firstRow="0" w:lastRow="0" w:firstColumn="0" w:lastColumn="0" w:noHBand="0" w:noVBand="0"/>
      </w:tblPr>
      <w:tblGrid>
        <w:gridCol w:w="4860"/>
        <w:gridCol w:w="540"/>
        <w:gridCol w:w="5580"/>
      </w:tblGrid>
      <w:tr w:rsidR="005D6AE0" w:rsidRPr="004B7337" w:rsidTr="00EE6413">
        <w:trPr>
          <w:trHeight w:val="260"/>
        </w:trPr>
        <w:tc>
          <w:tcPr>
            <w:tcW w:w="4860" w:type="dxa"/>
            <w:vMerge w:val="restart"/>
            <w:tcBorders>
              <w:bottom w:val="single" w:sz="4" w:space="0" w:color="auto"/>
            </w:tcBorders>
            <w:shd w:val="clear" w:color="auto" w:fill="99CCFF"/>
            <w:noWrap/>
            <w:vAlign w:val="center"/>
          </w:tcPr>
          <w:p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540" w:type="dxa"/>
            <w:vMerge w:val="restart"/>
            <w:tcBorders>
              <w:top w:val="nil"/>
              <w:left w:val="nil"/>
              <w:bottom w:val="nil"/>
            </w:tcBorders>
            <w:shd w:val="clear" w:color="auto" w:fill="auto"/>
            <w:noWrap/>
            <w:vAlign w:val="center"/>
          </w:tcPr>
          <w:p w:rsidR="005D6AE0" w:rsidRPr="002F25E3" w:rsidRDefault="005D6AE0" w:rsidP="00EE6413">
            <w:pPr>
              <w:jc w:val="center"/>
              <w:rPr>
                <w:rFonts w:ascii="Arial" w:hAnsi="Arial" w:cs="Arial"/>
                <w:sz w:val="20"/>
                <w:szCs w:val="20"/>
                <w:lang w:val="en-GB"/>
              </w:rPr>
            </w:pPr>
          </w:p>
        </w:tc>
        <w:tc>
          <w:tcPr>
            <w:tcW w:w="5580" w:type="dxa"/>
            <w:vMerge w:val="restart"/>
            <w:tcBorders>
              <w:bottom w:val="single" w:sz="4" w:space="0" w:color="auto"/>
            </w:tcBorders>
            <w:shd w:val="clear" w:color="auto" w:fill="99CCFF"/>
            <w:noWrap/>
            <w:vAlign w:val="center"/>
          </w:tcPr>
          <w:p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5D6AE0" w:rsidRPr="004B7337" w:rsidTr="008D4E06">
        <w:trPr>
          <w:trHeight w:val="230"/>
        </w:trPr>
        <w:tc>
          <w:tcPr>
            <w:tcW w:w="4860" w:type="dxa"/>
            <w:vMerge/>
            <w:tcBorders>
              <w:bottom w:val="single" w:sz="4" w:space="0" w:color="auto"/>
            </w:tcBorders>
            <w:shd w:val="clear" w:color="auto" w:fill="99CCFF"/>
            <w:vAlign w:val="center"/>
          </w:tcPr>
          <w:p w:rsidR="005D6AE0" w:rsidRPr="002F25E3" w:rsidRDefault="005D6AE0" w:rsidP="00EE6413">
            <w:pPr>
              <w:rPr>
                <w:rFonts w:ascii="Arial" w:hAnsi="Arial" w:cs="Arial"/>
                <w:sz w:val="20"/>
                <w:szCs w:val="20"/>
                <w:lang w:val="en-GB"/>
              </w:rPr>
            </w:pPr>
          </w:p>
        </w:tc>
        <w:tc>
          <w:tcPr>
            <w:tcW w:w="540" w:type="dxa"/>
            <w:vMerge/>
            <w:tcBorders>
              <w:top w:val="nil"/>
              <w:left w:val="nil"/>
              <w:bottom w:val="nil"/>
            </w:tcBorders>
            <w:vAlign w:val="center"/>
          </w:tcPr>
          <w:p w:rsidR="005D6AE0" w:rsidRPr="002F25E3" w:rsidRDefault="005D6AE0" w:rsidP="00EE6413">
            <w:pPr>
              <w:rPr>
                <w:rFonts w:ascii="Arial" w:hAnsi="Arial" w:cs="Arial"/>
                <w:sz w:val="20"/>
                <w:szCs w:val="20"/>
                <w:lang w:val="en-GB"/>
              </w:rPr>
            </w:pPr>
          </w:p>
        </w:tc>
        <w:tc>
          <w:tcPr>
            <w:tcW w:w="5580" w:type="dxa"/>
            <w:vMerge/>
            <w:tcBorders>
              <w:bottom w:val="single" w:sz="4" w:space="0" w:color="auto"/>
            </w:tcBorders>
            <w:shd w:val="clear" w:color="auto" w:fill="99CCFF"/>
            <w:vAlign w:val="center"/>
          </w:tcPr>
          <w:p w:rsidR="005D6AE0" w:rsidRPr="002F25E3" w:rsidRDefault="005D6AE0" w:rsidP="00EE6413">
            <w:pPr>
              <w:rPr>
                <w:rFonts w:ascii="Arial" w:hAnsi="Arial" w:cs="Arial"/>
                <w:sz w:val="20"/>
                <w:szCs w:val="20"/>
                <w:lang w:val="en-GB"/>
              </w:rPr>
            </w:pPr>
          </w:p>
        </w:tc>
      </w:tr>
      <w:tr w:rsidR="005D6AE0" w:rsidRPr="002F25E3" w:rsidTr="00EE6413">
        <w:trPr>
          <w:trHeight w:val="101"/>
        </w:trPr>
        <w:tc>
          <w:tcPr>
            <w:tcW w:w="4860" w:type="dxa"/>
            <w:tcBorders>
              <w:top w:val="single" w:sz="4" w:space="0" w:color="auto"/>
              <w:left w:val="nil"/>
              <w:bottom w:val="single" w:sz="4" w:space="0" w:color="auto"/>
              <w:right w:val="nil"/>
            </w:tcBorders>
            <w:shd w:val="clear" w:color="auto" w:fill="auto"/>
            <w:noWrap/>
            <w:vAlign w:val="bottom"/>
          </w:tcPr>
          <w:p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(Signature)</w:t>
            </w:r>
          </w:p>
        </w:tc>
        <w:tc>
          <w:tcPr>
            <w:tcW w:w="540" w:type="dxa"/>
            <w:tcBorders>
              <w:top w:val="nil"/>
              <w:left w:val="nil"/>
              <w:bottom w:val="single" w:sz="4" w:space="0" w:color="auto"/>
              <w:right w:val="nil"/>
            </w:tcBorders>
            <w:shd w:val="clear" w:color="auto" w:fill="auto"/>
            <w:noWrap/>
            <w:vAlign w:val="bottom"/>
          </w:tcPr>
          <w:p w:rsidR="005D6AE0" w:rsidRPr="00B726EA" w:rsidRDefault="005D6AE0" w:rsidP="00EE6413">
            <w:pPr>
              <w:rPr>
                <w:rFonts w:ascii="Arial" w:hAnsi="Arial" w:cs="Arial"/>
                <w:sz w:val="12"/>
                <w:szCs w:val="12"/>
                <w:lang w:val="en-GB"/>
              </w:rPr>
            </w:pPr>
          </w:p>
        </w:tc>
        <w:tc>
          <w:tcPr>
            <w:tcW w:w="5580" w:type="dxa"/>
            <w:tcBorders>
              <w:top w:val="single" w:sz="4" w:space="0" w:color="auto"/>
              <w:left w:val="nil"/>
              <w:bottom w:val="single" w:sz="4" w:space="0" w:color="auto"/>
              <w:right w:val="nil"/>
            </w:tcBorders>
            <w:shd w:val="clear" w:color="auto" w:fill="auto"/>
            <w:noWrap/>
            <w:vAlign w:val="bottom"/>
          </w:tcPr>
          <w:p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(Place and date)</w:t>
            </w:r>
          </w:p>
        </w:tc>
      </w:tr>
    </w:tbl>
    <w:p w:rsidR="00E069DD" w:rsidRDefault="00E069DD" w:rsidP="00E069DD">
      <w:pPr>
        <w:ind w:left="-2340" w:right="-2404"/>
        <w:jc w:val="both"/>
        <w:rPr>
          <w:b/>
          <w:spacing w:val="-4"/>
          <w:sz w:val="22"/>
          <w:szCs w:val="22"/>
          <w:lang w:val="en-GB"/>
        </w:rPr>
      </w:pPr>
    </w:p>
    <w:p w:rsidR="0093779A" w:rsidRDefault="0093779A" w:rsidP="00E069DD">
      <w:pPr>
        <w:ind w:left="-2340" w:right="-2404"/>
        <w:jc w:val="both"/>
        <w:rPr>
          <w:b/>
          <w:spacing w:val="-4"/>
          <w:sz w:val="22"/>
          <w:szCs w:val="22"/>
          <w:lang w:val="en-GB"/>
        </w:rPr>
      </w:pPr>
    </w:p>
    <w:p w:rsidR="0093779A" w:rsidRDefault="0093779A" w:rsidP="00E069DD">
      <w:pPr>
        <w:ind w:left="-2340" w:right="-2404"/>
        <w:jc w:val="both"/>
        <w:rPr>
          <w:b/>
          <w:spacing w:val="-4"/>
          <w:sz w:val="22"/>
          <w:szCs w:val="22"/>
          <w:lang w:val="en-GB"/>
        </w:rPr>
      </w:pPr>
    </w:p>
    <w:p w:rsidR="002645CD" w:rsidRDefault="002645CD" w:rsidP="00E069DD">
      <w:pPr>
        <w:ind w:left="-2340" w:right="-2404"/>
        <w:jc w:val="both"/>
        <w:rPr>
          <w:b/>
          <w:spacing w:val="-4"/>
          <w:sz w:val="22"/>
          <w:szCs w:val="22"/>
          <w:lang w:val="en-GB"/>
        </w:rPr>
      </w:pPr>
    </w:p>
    <w:p w:rsidR="002645CD" w:rsidRDefault="002645CD" w:rsidP="00E069DD">
      <w:pPr>
        <w:ind w:left="-2340" w:right="-2404"/>
        <w:jc w:val="both"/>
        <w:rPr>
          <w:b/>
          <w:spacing w:val="-4"/>
          <w:sz w:val="22"/>
          <w:szCs w:val="22"/>
          <w:lang w:val="en-GB"/>
        </w:rPr>
      </w:pPr>
    </w:p>
    <w:p w:rsidR="002645CD" w:rsidRDefault="002645CD" w:rsidP="00E069DD">
      <w:pPr>
        <w:ind w:left="-2340" w:right="-2404"/>
        <w:jc w:val="both"/>
        <w:rPr>
          <w:b/>
          <w:spacing w:val="-4"/>
          <w:sz w:val="22"/>
          <w:szCs w:val="22"/>
          <w:lang w:val="en-GB"/>
        </w:rPr>
      </w:pPr>
    </w:p>
    <w:p w:rsidR="002645CD" w:rsidRDefault="002645CD" w:rsidP="00E069DD">
      <w:pPr>
        <w:ind w:left="-2340" w:right="-2404"/>
        <w:jc w:val="both"/>
        <w:rPr>
          <w:b/>
          <w:spacing w:val="-4"/>
          <w:sz w:val="22"/>
          <w:szCs w:val="22"/>
          <w:lang w:val="en-GB"/>
        </w:rPr>
      </w:pPr>
    </w:p>
    <w:p w:rsidR="002645CD" w:rsidRDefault="002645CD" w:rsidP="00E069DD">
      <w:pPr>
        <w:ind w:left="-2340" w:right="-2404"/>
        <w:jc w:val="both"/>
        <w:rPr>
          <w:b/>
          <w:spacing w:val="-4"/>
          <w:sz w:val="22"/>
          <w:szCs w:val="22"/>
          <w:lang w:val="en-GB"/>
        </w:rPr>
      </w:pPr>
    </w:p>
    <w:p w:rsidR="002645CD" w:rsidRDefault="002645CD" w:rsidP="00E069DD">
      <w:pPr>
        <w:ind w:left="-2340" w:right="-2404"/>
        <w:jc w:val="both"/>
        <w:rPr>
          <w:b/>
          <w:spacing w:val="-4"/>
          <w:sz w:val="22"/>
          <w:szCs w:val="22"/>
          <w:lang w:val="en-GB"/>
        </w:rPr>
      </w:pPr>
    </w:p>
    <w:p w:rsidR="002645CD" w:rsidRDefault="002645CD" w:rsidP="00E069DD">
      <w:pPr>
        <w:ind w:left="-2340" w:right="-2404"/>
        <w:jc w:val="both"/>
        <w:rPr>
          <w:b/>
          <w:spacing w:val="-4"/>
          <w:sz w:val="22"/>
          <w:szCs w:val="22"/>
          <w:lang w:val="en-GB"/>
        </w:rPr>
      </w:pPr>
    </w:p>
    <w:p w:rsidR="002645CD" w:rsidRDefault="002645CD" w:rsidP="00E069DD">
      <w:pPr>
        <w:ind w:left="-2340" w:right="-2404"/>
        <w:jc w:val="both"/>
        <w:rPr>
          <w:b/>
          <w:spacing w:val="-4"/>
          <w:sz w:val="22"/>
          <w:szCs w:val="22"/>
          <w:lang w:val="en-GB"/>
        </w:rPr>
      </w:pPr>
    </w:p>
    <w:p w:rsidR="002645CD" w:rsidRDefault="002645CD" w:rsidP="00E069DD">
      <w:pPr>
        <w:ind w:left="-2340" w:right="-2404"/>
        <w:jc w:val="both"/>
        <w:rPr>
          <w:b/>
          <w:spacing w:val="-4"/>
          <w:sz w:val="22"/>
          <w:szCs w:val="22"/>
          <w:lang w:val="en-GB"/>
        </w:rPr>
      </w:pPr>
    </w:p>
    <w:p w:rsidR="002645CD" w:rsidRDefault="002645CD" w:rsidP="00E069DD">
      <w:pPr>
        <w:ind w:left="-2340" w:right="-2404"/>
        <w:jc w:val="both"/>
        <w:rPr>
          <w:b/>
          <w:spacing w:val="-4"/>
          <w:sz w:val="22"/>
          <w:szCs w:val="22"/>
          <w:lang w:val="en-GB"/>
        </w:rPr>
      </w:pPr>
    </w:p>
    <w:p w:rsidR="002645CD" w:rsidRDefault="002645CD" w:rsidP="00E069DD">
      <w:pPr>
        <w:ind w:left="-2340" w:right="-2404"/>
        <w:jc w:val="both"/>
        <w:rPr>
          <w:b/>
          <w:spacing w:val="-4"/>
          <w:sz w:val="22"/>
          <w:szCs w:val="22"/>
          <w:lang w:val="en-GB"/>
        </w:rPr>
      </w:pPr>
    </w:p>
    <w:p w:rsidR="002645CD" w:rsidRDefault="002645CD" w:rsidP="00E069DD">
      <w:pPr>
        <w:ind w:left="-2340" w:right="-2404"/>
        <w:jc w:val="both"/>
        <w:rPr>
          <w:b/>
          <w:spacing w:val="-4"/>
          <w:sz w:val="22"/>
          <w:szCs w:val="22"/>
          <w:lang w:val="en-GB"/>
        </w:rPr>
      </w:pPr>
    </w:p>
    <w:p w:rsidR="0093779A" w:rsidRDefault="0093779A" w:rsidP="00E069DD">
      <w:pPr>
        <w:ind w:left="-2340" w:right="-2404"/>
        <w:jc w:val="both"/>
        <w:rPr>
          <w:b/>
          <w:spacing w:val="-4"/>
          <w:sz w:val="22"/>
          <w:szCs w:val="22"/>
          <w:lang w:val="en-GB"/>
        </w:rPr>
      </w:pPr>
    </w:p>
    <w:p w:rsidR="002645CD" w:rsidRDefault="002645CD" w:rsidP="002645CD">
      <w:pPr>
        <w:ind w:left="-2127" w:right="-1986"/>
        <w:jc w:val="both"/>
        <w:rPr>
          <w:b/>
          <w:spacing w:val="-4"/>
          <w:sz w:val="22"/>
          <w:szCs w:val="22"/>
          <w:lang w:val="en-US"/>
        </w:rPr>
      </w:pPr>
      <w:r w:rsidRPr="00673A32">
        <w:rPr>
          <w:b/>
          <w:spacing w:val="-4"/>
          <w:sz w:val="22"/>
          <w:szCs w:val="22"/>
        </w:rPr>
        <w:lastRenderedPageBreak/>
        <w:t>Ι</w:t>
      </w:r>
      <w:r w:rsidRPr="00870896">
        <w:rPr>
          <w:b/>
          <w:spacing w:val="-4"/>
          <w:sz w:val="22"/>
          <w:szCs w:val="22"/>
          <w:lang w:val="en-US"/>
        </w:rPr>
        <w:t>. TERMS AND CONDITIONS GOVERNING THE SALE OF COLLECTOR AND COMMEMORATIVE COIN SERIES</w:t>
      </w:r>
    </w:p>
    <w:p w:rsidR="002645CD" w:rsidRDefault="002645CD" w:rsidP="002645CD">
      <w:pPr>
        <w:ind w:left="-2127" w:right="-1986"/>
        <w:jc w:val="both"/>
        <w:rPr>
          <w:spacing w:val="-4"/>
          <w:sz w:val="22"/>
          <w:szCs w:val="22"/>
          <w:lang w:val="en-US"/>
        </w:rPr>
      </w:pPr>
      <w:r w:rsidRPr="00233635">
        <w:rPr>
          <w:spacing w:val="-4"/>
          <w:sz w:val="22"/>
          <w:szCs w:val="22"/>
          <w:lang w:val="en-US"/>
        </w:rPr>
        <w:t xml:space="preserve">On behalf of the Greek State, the Bank of Greece sells to the public collector and commemorative coin series issued following a joint decision of the Minister </w:t>
      </w:r>
      <w:r>
        <w:rPr>
          <w:spacing w:val="-4"/>
          <w:sz w:val="22"/>
          <w:szCs w:val="22"/>
          <w:lang w:val="en-US"/>
        </w:rPr>
        <w:t>of</w:t>
      </w:r>
      <w:r w:rsidRPr="00233635">
        <w:rPr>
          <w:spacing w:val="-4"/>
          <w:sz w:val="22"/>
          <w:szCs w:val="22"/>
          <w:lang w:val="en-US"/>
        </w:rPr>
        <w:t xml:space="preserve"> Economy and Finance and the Governor of the Bank of Greece.</w:t>
      </w:r>
    </w:p>
    <w:p w:rsidR="002645CD" w:rsidRPr="00233635" w:rsidRDefault="002645CD" w:rsidP="002645CD">
      <w:pPr>
        <w:ind w:left="-2127" w:right="-1986"/>
        <w:jc w:val="both"/>
        <w:rPr>
          <w:spacing w:val="-4"/>
          <w:sz w:val="22"/>
          <w:szCs w:val="22"/>
          <w:lang w:val="en-US"/>
        </w:rPr>
      </w:pPr>
      <w:r w:rsidRPr="00233635">
        <w:rPr>
          <w:b/>
          <w:spacing w:val="-4"/>
          <w:sz w:val="22"/>
          <w:szCs w:val="22"/>
          <w:lang w:val="en-US"/>
        </w:rPr>
        <w:t xml:space="preserve">The </w:t>
      </w:r>
      <w:r>
        <w:rPr>
          <w:b/>
          <w:spacing w:val="-4"/>
          <w:sz w:val="22"/>
          <w:szCs w:val="22"/>
          <w:lang w:val="en-US"/>
        </w:rPr>
        <w:t xml:space="preserve">terms and </w:t>
      </w:r>
      <w:r w:rsidRPr="00233635">
        <w:rPr>
          <w:b/>
          <w:spacing w:val="-4"/>
          <w:sz w:val="22"/>
          <w:szCs w:val="22"/>
          <w:lang w:val="en-US"/>
        </w:rPr>
        <w:t xml:space="preserve">conditions regarding the sale of numismatic products to any interested party (private collector – merchant) are </w:t>
      </w:r>
      <w:r>
        <w:rPr>
          <w:b/>
          <w:spacing w:val="-4"/>
          <w:sz w:val="22"/>
          <w:szCs w:val="22"/>
          <w:lang w:val="en-US"/>
        </w:rPr>
        <w:t>laid down</w:t>
      </w:r>
      <w:r w:rsidRPr="00233635">
        <w:rPr>
          <w:b/>
          <w:spacing w:val="-4"/>
          <w:sz w:val="22"/>
          <w:szCs w:val="22"/>
          <w:lang w:val="en-US"/>
        </w:rPr>
        <w:t xml:space="preserve"> by decision of the Minister </w:t>
      </w:r>
      <w:r>
        <w:rPr>
          <w:b/>
          <w:spacing w:val="-4"/>
          <w:sz w:val="22"/>
          <w:szCs w:val="22"/>
          <w:lang w:val="en-US"/>
        </w:rPr>
        <w:t>of</w:t>
      </w:r>
      <w:r w:rsidRPr="00233635">
        <w:rPr>
          <w:b/>
          <w:spacing w:val="-4"/>
          <w:sz w:val="22"/>
          <w:szCs w:val="22"/>
          <w:lang w:val="en-US"/>
        </w:rPr>
        <w:t xml:space="preserve"> Economy and Finance and are posted on DIAVGEIA</w:t>
      </w:r>
      <w:r>
        <w:rPr>
          <w:b/>
          <w:spacing w:val="-4"/>
          <w:sz w:val="22"/>
          <w:szCs w:val="22"/>
          <w:lang w:val="en-US"/>
        </w:rPr>
        <w:t xml:space="preserve">, </w:t>
      </w:r>
      <w:r w:rsidRPr="00233635">
        <w:rPr>
          <w:spacing w:val="-4"/>
          <w:sz w:val="22"/>
          <w:szCs w:val="22"/>
          <w:lang w:val="en-US"/>
        </w:rPr>
        <w:t>as well as on the official website of the Ministry of Economy and Finance (</w:t>
      </w:r>
      <w:hyperlink r:id="rId12" w:history="1">
        <w:r w:rsidRPr="00673A32">
          <w:rPr>
            <w:color w:val="0000FF"/>
            <w:spacing w:val="-4"/>
            <w:sz w:val="22"/>
            <w:szCs w:val="22"/>
            <w:u w:val="single"/>
            <w:lang w:val="en-US"/>
          </w:rPr>
          <w:t>www</w:t>
        </w:r>
        <w:r w:rsidRPr="00233635">
          <w:rPr>
            <w:color w:val="0000FF"/>
            <w:spacing w:val="-4"/>
            <w:sz w:val="22"/>
            <w:szCs w:val="22"/>
            <w:u w:val="single"/>
            <w:lang w:val="en-US"/>
          </w:rPr>
          <w:t>.</w:t>
        </w:r>
        <w:r w:rsidRPr="00673A32">
          <w:rPr>
            <w:color w:val="0000FF"/>
            <w:spacing w:val="-4"/>
            <w:sz w:val="22"/>
            <w:szCs w:val="22"/>
            <w:u w:val="single"/>
            <w:lang w:val="en-US"/>
          </w:rPr>
          <w:t>minfin</w:t>
        </w:r>
        <w:r w:rsidRPr="00233635">
          <w:rPr>
            <w:color w:val="0000FF"/>
            <w:spacing w:val="-4"/>
            <w:sz w:val="22"/>
            <w:szCs w:val="22"/>
            <w:u w:val="single"/>
            <w:lang w:val="en-US"/>
          </w:rPr>
          <w:t>.</w:t>
        </w:r>
        <w:r w:rsidRPr="00673A32">
          <w:rPr>
            <w:color w:val="0000FF"/>
            <w:spacing w:val="-4"/>
            <w:sz w:val="22"/>
            <w:szCs w:val="22"/>
            <w:u w:val="single"/>
            <w:lang w:val="en-US"/>
          </w:rPr>
          <w:t>gr</w:t>
        </w:r>
      </w:hyperlink>
      <w:r w:rsidRPr="00233635">
        <w:rPr>
          <w:spacing w:val="-4"/>
          <w:sz w:val="22"/>
          <w:szCs w:val="22"/>
          <w:lang w:val="en-US"/>
        </w:rPr>
        <w:t xml:space="preserve">). Further information can be provided to any interested party by the relevant department of </w:t>
      </w:r>
      <w:r>
        <w:rPr>
          <w:spacing w:val="-4"/>
          <w:sz w:val="22"/>
          <w:szCs w:val="22"/>
          <w:lang w:val="en-US"/>
        </w:rPr>
        <w:t xml:space="preserve">the </w:t>
      </w:r>
      <w:r w:rsidRPr="00233635">
        <w:rPr>
          <w:spacing w:val="-4"/>
          <w:sz w:val="22"/>
          <w:szCs w:val="22"/>
          <w:lang w:val="en-US"/>
        </w:rPr>
        <w:t xml:space="preserve">Ministry of Economy and Finance, namely Department E </w:t>
      </w:r>
      <w:r>
        <w:rPr>
          <w:spacing w:val="-4"/>
          <w:sz w:val="22"/>
          <w:szCs w:val="22"/>
          <w:lang w:val="en-US"/>
        </w:rPr>
        <w:t xml:space="preserve">– </w:t>
      </w:r>
      <w:r w:rsidRPr="00233635">
        <w:rPr>
          <w:spacing w:val="-4"/>
          <w:sz w:val="22"/>
          <w:szCs w:val="22"/>
          <w:lang w:val="en-US"/>
        </w:rPr>
        <w:t>Capital Transfers &amp; Numismatic Issues of the State Guarantees &amp; Capital Transfers Directorate, at the below referred telephone numbers: +30 210 3338 554, 210 3338 516 &amp; 210 3338 513 and the following e-mail address:</w:t>
      </w:r>
      <w:r>
        <w:rPr>
          <w:spacing w:val="-4"/>
          <w:sz w:val="22"/>
          <w:szCs w:val="22"/>
          <w:lang w:val="en-US"/>
        </w:rPr>
        <w:t xml:space="preserve"> </w:t>
      </w:r>
      <w:hyperlink r:id="rId13" w:history="1">
        <w:r w:rsidRPr="00673A32">
          <w:rPr>
            <w:color w:val="0000FF"/>
            <w:spacing w:val="-4"/>
            <w:sz w:val="22"/>
            <w:szCs w:val="22"/>
            <w:u w:val="single"/>
            <w:lang w:val="en-US"/>
          </w:rPr>
          <w:t>d</w:t>
        </w:r>
        <w:r w:rsidRPr="00233635">
          <w:rPr>
            <w:color w:val="0000FF"/>
            <w:spacing w:val="-4"/>
            <w:sz w:val="22"/>
            <w:szCs w:val="22"/>
            <w:u w:val="single"/>
            <w:lang w:val="en-US"/>
          </w:rPr>
          <w:t>25</w:t>
        </w:r>
        <w:r w:rsidRPr="00673A32">
          <w:rPr>
            <w:color w:val="0000FF"/>
            <w:spacing w:val="-4"/>
            <w:sz w:val="22"/>
            <w:szCs w:val="22"/>
            <w:u w:val="single"/>
            <w:lang w:val="en-US"/>
          </w:rPr>
          <w:t>e</w:t>
        </w:r>
        <w:r w:rsidRPr="00233635">
          <w:rPr>
            <w:color w:val="0000FF"/>
            <w:spacing w:val="-4"/>
            <w:sz w:val="22"/>
            <w:szCs w:val="22"/>
            <w:u w:val="single"/>
            <w:lang w:val="en-US"/>
          </w:rPr>
          <w:t>@</w:t>
        </w:r>
        <w:r w:rsidRPr="00673A32">
          <w:rPr>
            <w:color w:val="0000FF"/>
            <w:spacing w:val="-4"/>
            <w:sz w:val="22"/>
            <w:szCs w:val="22"/>
            <w:u w:val="single"/>
            <w:lang w:val="en-US"/>
          </w:rPr>
          <w:t>glk</w:t>
        </w:r>
        <w:r w:rsidRPr="00233635">
          <w:rPr>
            <w:color w:val="0000FF"/>
            <w:spacing w:val="-4"/>
            <w:sz w:val="22"/>
            <w:szCs w:val="22"/>
            <w:u w:val="single"/>
            <w:lang w:val="en-US"/>
          </w:rPr>
          <w:t>.</w:t>
        </w:r>
        <w:r w:rsidRPr="00673A32">
          <w:rPr>
            <w:color w:val="0000FF"/>
            <w:spacing w:val="-4"/>
            <w:sz w:val="22"/>
            <w:szCs w:val="22"/>
            <w:u w:val="single"/>
            <w:lang w:val="en-US"/>
          </w:rPr>
          <w:t>gr</w:t>
        </w:r>
      </w:hyperlink>
      <w:r w:rsidRPr="00233635">
        <w:rPr>
          <w:spacing w:val="-4"/>
          <w:sz w:val="22"/>
          <w:szCs w:val="22"/>
          <w:lang w:val="en-US"/>
        </w:rPr>
        <w:t xml:space="preserve">.   </w:t>
      </w:r>
    </w:p>
    <w:p w:rsidR="002645CD" w:rsidRPr="00233635" w:rsidRDefault="002645CD" w:rsidP="002645CD">
      <w:pPr>
        <w:ind w:left="-2127" w:right="-1986"/>
        <w:jc w:val="both"/>
        <w:rPr>
          <w:spacing w:val="-4"/>
          <w:sz w:val="22"/>
          <w:szCs w:val="22"/>
          <w:lang w:val="en-US"/>
        </w:rPr>
      </w:pPr>
      <w:r w:rsidRPr="00233635">
        <w:rPr>
          <w:spacing w:val="-4"/>
          <w:sz w:val="22"/>
          <w:szCs w:val="22"/>
          <w:lang w:val="en-US"/>
        </w:rPr>
        <w:t xml:space="preserve"> </w:t>
      </w:r>
    </w:p>
    <w:p w:rsidR="002645CD" w:rsidRPr="000815E1" w:rsidRDefault="002645CD" w:rsidP="002645CD">
      <w:pPr>
        <w:ind w:left="-2127" w:right="-1986"/>
        <w:jc w:val="both"/>
        <w:rPr>
          <w:b/>
          <w:spacing w:val="-4"/>
          <w:sz w:val="22"/>
          <w:szCs w:val="22"/>
          <w:lang w:val="en-US"/>
        </w:rPr>
      </w:pPr>
      <w:r w:rsidRPr="00673A32">
        <w:rPr>
          <w:b/>
          <w:spacing w:val="-4"/>
          <w:sz w:val="22"/>
          <w:szCs w:val="22"/>
        </w:rPr>
        <w:t>ΙΙ</w:t>
      </w:r>
      <w:r w:rsidRPr="000815E1">
        <w:rPr>
          <w:b/>
          <w:spacing w:val="-4"/>
          <w:sz w:val="22"/>
          <w:szCs w:val="22"/>
          <w:lang w:val="en-US"/>
        </w:rPr>
        <w:t xml:space="preserve">. REMOTE ORDERING PROCEDURE  </w:t>
      </w:r>
    </w:p>
    <w:p w:rsidR="002645CD" w:rsidRDefault="002645CD" w:rsidP="002645CD">
      <w:pPr>
        <w:ind w:left="-2127" w:right="-1986"/>
        <w:jc w:val="both"/>
        <w:rPr>
          <w:spacing w:val="-4"/>
          <w:sz w:val="22"/>
          <w:szCs w:val="22"/>
          <w:lang w:val="en-US"/>
        </w:rPr>
      </w:pPr>
      <w:r w:rsidRPr="000D2FF2">
        <w:rPr>
          <w:b/>
          <w:spacing w:val="-4"/>
          <w:sz w:val="22"/>
          <w:szCs w:val="22"/>
          <w:lang w:val="en-US"/>
        </w:rPr>
        <w:t xml:space="preserve">Where no specific prior authorization from the aforementioned Ministry is required, a remote order </w:t>
      </w:r>
      <w:proofErr w:type="gramStart"/>
      <w:r w:rsidRPr="000D2FF2">
        <w:rPr>
          <w:b/>
          <w:spacing w:val="-4"/>
          <w:sz w:val="22"/>
          <w:szCs w:val="22"/>
          <w:lang w:val="en-US"/>
        </w:rPr>
        <w:t>may be sent</w:t>
      </w:r>
      <w:proofErr w:type="gramEnd"/>
      <w:r w:rsidRPr="000D2FF2">
        <w:rPr>
          <w:b/>
          <w:spacing w:val="-4"/>
          <w:sz w:val="22"/>
          <w:szCs w:val="22"/>
          <w:lang w:val="en-US"/>
        </w:rPr>
        <w:t xml:space="preserve"> directly to the Bank</w:t>
      </w:r>
      <w:r w:rsidRPr="00850F0E">
        <w:rPr>
          <w:spacing w:val="-4"/>
          <w:sz w:val="22"/>
          <w:szCs w:val="22"/>
          <w:lang w:val="en-US"/>
        </w:rPr>
        <w:t xml:space="preserve"> of Greece. The procedure to </w:t>
      </w:r>
      <w:proofErr w:type="gramStart"/>
      <w:r w:rsidRPr="00850F0E">
        <w:rPr>
          <w:spacing w:val="-4"/>
          <w:sz w:val="22"/>
          <w:szCs w:val="22"/>
          <w:lang w:val="en-US"/>
        </w:rPr>
        <w:t>be followed</w:t>
      </w:r>
      <w:proofErr w:type="gramEnd"/>
      <w:r w:rsidRPr="00850F0E">
        <w:rPr>
          <w:spacing w:val="-4"/>
          <w:sz w:val="22"/>
          <w:szCs w:val="22"/>
          <w:lang w:val="en-US"/>
        </w:rPr>
        <w:t xml:space="preserve"> is as follows:</w:t>
      </w:r>
    </w:p>
    <w:p w:rsidR="002645CD" w:rsidRPr="00850F0E" w:rsidRDefault="002645CD" w:rsidP="002645CD">
      <w:pPr>
        <w:pStyle w:val="ListParagraph"/>
        <w:numPr>
          <w:ilvl w:val="0"/>
          <w:numId w:val="1"/>
        </w:numPr>
        <w:ind w:left="-1701" w:right="-1986" w:hanging="426"/>
        <w:jc w:val="both"/>
        <w:rPr>
          <w:b/>
          <w:spacing w:val="-4"/>
          <w:sz w:val="22"/>
          <w:szCs w:val="22"/>
        </w:rPr>
      </w:pPr>
      <w:r w:rsidRPr="00850F0E">
        <w:rPr>
          <w:b/>
          <w:spacing w:val="-4"/>
          <w:sz w:val="22"/>
          <w:szCs w:val="22"/>
        </w:rPr>
        <w:t>Application submission.</w:t>
      </w:r>
    </w:p>
    <w:p w:rsidR="002645CD" w:rsidRPr="002153EA" w:rsidRDefault="002645CD" w:rsidP="002645CD">
      <w:pPr>
        <w:ind w:left="-2127" w:right="-1986"/>
        <w:jc w:val="both"/>
        <w:rPr>
          <w:lang w:val="en-US"/>
        </w:rPr>
      </w:pPr>
      <w:r w:rsidRPr="000D2FF2">
        <w:rPr>
          <w:b/>
          <w:spacing w:val="-4"/>
          <w:sz w:val="22"/>
          <w:szCs w:val="22"/>
          <w:lang w:val="en-US"/>
        </w:rPr>
        <w:t xml:space="preserve">- </w:t>
      </w:r>
      <w:r w:rsidRPr="000D2FF2">
        <w:rPr>
          <w:spacing w:val="-4"/>
          <w:sz w:val="22"/>
          <w:szCs w:val="22"/>
          <w:lang w:val="en-US"/>
        </w:rPr>
        <w:t xml:space="preserve">The request must be submitted electronically by emailing the pre-registration form, filled in (with all mandatory fields) by the interested parties (in Greece or abroad), to </w:t>
      </w:r>
      <w:hyperlink r:id="rId14" w:history="1">
        <w:r w:rsidRPr="0009616B">
          <w:rPr>
            <w:color w:val="0000FF"/>
            <w:spacing w:val="-4"/>
            <w:sz w:val="22"/>
            <w:szCs w:val="22"/>
            <w:u w:val="single"/>
            <w:lang w:val="en-US"/>
          </w:rPr>
          <w:t>serv.NumProdRetailDi@bankofgreece.gr</w:t>
        </w:r>
      </w:hyperlink>
      <w:r w:rsidRPr="000D2FF2">
        <w:rPr>
          <w:spacing w:val="-4"/>
          <w:sz w:val="22"/>
          <w:szCs w:val="22"/>
          <w:lang w:val="en-US"/>
        </w:rPr>
        <w:t xml:space="preserve"> for private collectors and </w:t>
      </w:r>
      <w:hyperlink r:id="rId15" w:history="1">
        <w:r w:rsidRPr="0009616B">
          <w:rPr>
            <w:color w:val="0000FF"/>
            <w:spacing w:val="-4"/>
            <w:sz w:val="22"/>
            <w:szCs w:val="22"/>
            <w:u w:val="single"/>
            <w:lang w:val="en-US"/>
          </w:rPr>
          <w:t>serv.NumProdWholDist@bankofgreece.gr</w:t>
        </w:r>
      </w:hyperlink>
      <w:r w:rsidRPr="000D2FF2">
        <w:rPr>
          <w:spacing w:val="-4"/>
          <w:sz w:val="22"/>
          <w:szCs w:val="22"/>
          <w:lang w:val="en-US"/>
        </w:rPr>
        <w:t xml:space="preserve"> for merchants. </w:t>
      </w:r>
      <w:r w:rsidRPr="000815E1">
        <w:rPr>
          <w:spacing w:val="-4"/>
          <w:sz w:val="22"/>
          <w:szCs w:val="22"/>
          <w:lang w:val="en-US"/>
        </w:rPr>
        <w:t xml:space="preserve">The maximum allowed quantities </w:t>
      </w:r>
      <w:proofErr w:type="gramStart"/>
      <w:r w:rsidRPr="000815E1">
        <w:rPr>
          <w:spacing w:val="-4"/>
          <w:sz w:val="22"/>
          <w:szCs w:val="22"/>
          <w:lang w:val="en-US"/>
        </w:rPr>
        <w:t>are indicated</w:t>
      </w:r>
      <w:proofErr w:type="gramEnd"/>
      <w:r w:rsidRPr="000815E1">
        <w:rPr>
          <w:spacing w:val="-4"/>
          <w:sz w:val="22"/>
          <w:szCs w:val="22"/>
          <w:lang w:val="en-US"/>
        </w:rPr>
        <w:t xml:space="preserve"> in the first page of the pre-registration/order form. Upon receiving the e-mail and provided that the requested coins are still available, the relevant Unit of the Bank of Greece shall send an e-mail to the applicant, with the order reference number and the total amount payable. The order is finalised after the applicant prepays the full amount of the order, within a deadline of three working days (i.e. the day of our reply email and the following two). Otherwise, the order </w:t>
      </w:r>
      <w:proofErr w:type="gramStart"/>
      <w:r w:rsidRPr="000815E1">
        <w:rPr>
          <w:spacing w:val="-4"/>
          <w:sz w:val="22"/>
          <w:szCs w:val="22"/>
          <w:lang w:val="en-US"/>
        </w:rPr>
        <w:t>shall be cancelled</w:t>
      </w:r>
      <w:proofErr w:type="gramEnd"/>
      <w:r w:rsidRPr="000815E1">
        <w:rPr>
          <w:spacing w:val="-4"/>
          <w:sz w:val="22"/>
          <w:szCs w:val="22"/>
          <w:lang w:val="en-US"/>
        </w:rPr>
        <w:t xml:space="preserve">. </w:t>
      </w:r>
    </w:p>
    <w:p w:rsidR="002645CD" w:rsidRPr="000815E1" w:rsidRDefault="002645CD" w:rsidP="002645CD">
      <w:pPr>
        <w:ind w:left="-2127" w:right="-1986"/>
        <w:jc w:val="both"/>
        <w:rPr>
          <w:spacing w:val="-4"/>
          <w:sz w:val="22"/>
          <w:szCs w:val="22"/>
          <w:lang w:val="en-US"/>
        </w:rPr>
      </w:pPr>
      <w:r w:rsidRPr="002153EA">
        <w:rPr>
          <w:spacing w:val="-4"/>
          <w:sz w:val="22"/>
          <w:szCs w:val="22"/>
          <w:lang w:val="en-US"/>
        </w:rPr>
        <w:t xml:space="preserve">- As long as quantity limitations apply, multiple applications with the same recipient </w:t>
      </w:r>
      <w:proofErr w:type="gramStart"/>
      <w:r w:rsidRPr="002153EA">
        <w:rPr>
          <w:spacing w:val="-4"/>
          <w:sz w:val="22"/>
          <w:szCs w:val="22"/>
          <w:lang w:val="en-US"/>
        </w:rPr>
        <w:t>shall not be accepted</w:t>
      </w:r>
      <w:proofErr w:type="gramEnd"/>
      <w:r w:rsidRPr="002153EA">
        <w:rPr>
          <w:spacing w:val="-4"/>
          <w:sz w:val="22"/>
          <w:szCs w:val="22"/>
          <w:lang w:val="en-US"/>
        </w:rPr>
        <w:t xml:space="preserve">. </w:t>
      </w:r>
      <w:r w:rsidRPr="000815E1">
        <w:rPr>
          <w:spacing w:val="-4"/>
          <w:sz w:val="22"/>
          <w:szCs w:val="22"/>
          <w:lang w:val="en-US"/>
        </w:rPr>
        <w:t xml:space="preserve">In case that a remote order applicant for a numismatic product </w:t>
      </w:r>
      <w:proofErr w:type="gramStart"/>
      <w:r w:rsidRPr="000815E1">
        <w:rPr>
          <w:spacing w:val="-4"/>
          <w:sz w:val="22"/>
          <w:szCs w:val="22"/>
          <w:lang w:val="en-US"/>
        </w:rPr>
        <w:t>is found</w:t>
      </w:r>
      <w:proofErr w:type="gramEnd"/>
      <w:r w:rsidRPr="000815E1">
        <w:rPr>
          <w:spacing w:val="-4"/>
          <w:sz w:val="22"/>
          <w:szCs w:val="22"/>
          <w:lang w:val="en-US"/>
        </w:rPr>
        <w:t xml:space="preserve"> to have already purchased the same product from the Head Office or any Branch of the Bank of Greece, the remote order shall automatically be cancelled and any such fee deposited shall be refunded to the applicant, reduced by the money transfer fees.  </w:t>
      </w:r>
    </w:p>
    <w:p w:rsidR="002645CD" w:rsidRPr="001E2371" w:rsidRDefault="002645CD" w:rsidP="002645CD">
      <w:pPr>
        <w:ind w:left="-2127" w:right="-1986"/>
        <w:jc w:val="both"/>
        <w:rPr>
          <w:b/>
          <w:lang w:val="en-US"/>
        </w:rPr>
      </w:pPr>
    </w:p>
    <w:p w:rsidR="002645CD" w:rsidRPr="00355BE7" w:rsidRDefault="002645CD" w:rsidP="002645CD">
      <w:pPr>
        <w:pStyle w:val="ListParagraph"/>
        <w:numPr>
          <w:ilvl w:val="0"/>
          <w:numId w:val="1"/>
        </w:numPr>
        <w:ind w:left="-1701" w:right="-1986" w:hanging="426"/>
        <w:jc w:val="both"/>
        <w:rPr>
          <w:b/>
          <w:spacing w:val="-4"/>
          <w:sz w:val="22"/>
          <w:szCs w:val="22"/>
          <w:lang w:val="en-US"/>
        </w:rPr>
      </w:pPr>
      <w:r w:rsidRPr="00355BE7">
        <w:rPr>
          <w:b/>
          <w:spacing w:val="-4"/>
          <w:sz w:val="22"/>
          <w:szCs w:val="22"/>
          <w:lang w:val="en-US"/>
        </w:rPr>
        <w:t xml:space="preserve">Payment of the total amount due (for finalization of the remote order) can be made as follows: </w:t>
      </w:r>
    </w:p>
    <w:p w:rsidR="002645CD" w:rsidRPr="0009616B" w:rsidRDefault="002645CD" w:rsidP="002645CD">
      <w:pPr>
        <w:ind w:left="-2127" w:right="-1986"/>
        <w:jc w:val="both"/>
        <w:rPr>
          <w:spacing w:val="-4"/>
          <w:sz w:val="22"/>
          <w:szCs w:val="22"/>
          <w:lang w:val="en-US"/>
        </w:rPr>
      </w:pPr>
      <w:r w:rsidRPr="0009616B">
        <w:rPr>
          <w:spacing w:val="-4"/>
          <w:sz w:val="22"/>
          <w:szCs w:val="22"/>
          <w:lang w:val="en-US"/>
        </w:rPr>
        <w:t xml:space="preserve"> -By money transfer (from a bank in Greece or abroad) to Bank of Greece Account No. </w:t>
      </w:r>
      <w:r w:rsidRPr="0009616B">
        <w:rPr>
          <w:b/>
          <w:spacing w:val="-4"/>
          <w:sz w:val="22"/>
          <w:szCs w:val="22"/>
          <w:lang w:val="en-US"/>
        </w:rPr>
        <w:t>GR4101004860000000059134368 – SALE OF COMMEMORATIVE COINS – BIC: BNGRGRAA</w:t>
      </w:r>
      <w:r w:rsidRPr="0009616B">
        <w:rPr>
          <w:spacing w:val="-4"/>
          <w:sz w:val="22"/>
          <w:szCs w:val="22"/>
          <w:lang w:val="en-US"/>
        </w:rPr>
        <w:t xml:space="preserve">. Field 70 of the money transfer order must mention the Reference Number provided by the Bank of Greece to the applicant, as well as the applicant’s full name. Please note that this information is </w:t>
      </w:r>
      <w:proofErr w:type="gramStart"/>
      <w:r w:rsidRPr="0009616B">
        <w:rPr>
          <w:spacing w:val="-4"/>
          <w:sz w:val="22"/>
          <w:szCs w:val="22"/>
          <w:lang w:val="en-US"/>
        </w:rPr>
        <w:t>absolutely necessary</w:t>
      </w:r>
      <w:proofErr w:type="gramEnd"/>
      <w:r w:rsidRPr="0009616B">
        <w:rPr>
          <w:spacing w:val="-4"/>
          <w:sz w:val="22"/>
          <w:szCs w:val="22"/>
          <w:lang w:val="en-US"/>
        </w:rPr>
        <w:t xml:space="preserve"> for the Bank of Greece to match the money transfer to the corresponding application and finalize the relevant pre-registration.</w:t>
      </w:r>
    </w:p>
    <w:p w:rsidR="002645CD" w:rsidRPr="0009616B" w:rsidRDefault="002645CD" w:rsidP="002645CD">
      <w:pPr>
        <w:ind w:left="-2127" w:right="-1986"/>
        <w:jc w:val="both"/>
        <w:rPr>
          <w:spacing w:val="-4"/>
          <w:sz w:val="22"/>
          <w:szCs w:val="22"/>
          <w:lang w:val="en-US"/>
        </w:rPr>
      </w:pPr>
      <w:r w:rsidRPr="0009616B">
        <w:rPr>
          <w:spacing w:val="-4"/>
          <w:sz w:val="22"/>
          <w:szCs w:val="22"/>
          <w:lang w:val="en-US"/>
        </w:rPr>
        <w:t>-At the counters of the Bank of Greece (Head Office or Branches): the applicant or a person authorized to act on his/her behalf can, upon presentation of valid identification (ID or passport), pay the amount quoted in the pre-registration form.</w:t>
      </w:r>
    </w:p>
    <w:p w:rsidR="002645CD" w:rsidRDefault="002645CD" w:rsidP="002645CD">
      <w:pPr>
        <w:ind w:left="-2127" w:right="-1986"/>
        <w:jc w:val="both"/>
        <w:rPr>
          <w:b/>
          <w:spacing w:val="-4"/>
          <w:sz w:val="22"/>
          <w:szCs w:val="22"/>
          <w:lang w:val="en-US"/>
        </w:rPr>
      </w:pPr>
    </w:p>
    <w:p w:rsidR="002645CD" w:rsidRPr="00D82413" w:rsidRDefault="0009616B" w:rsidP="002645CD">
      <w:pPr>
        <w:ind w:left="-2127" w:right="-1986"/>
        <w:jc w:val="both"/>
        <w:rPr>
          <w:b/>
          <w:spacing w:val="-4"/>
          <w:sz w:val="22"/>
          <w:szCs w:val="22"/>
          <w:lang w:val="en-US"/>
        </w:rPr>
      </w:pPr>
      <w:r>
        <w:rPr>
          <w:b/>
          <w:spacing w:val="-4"/>
          <w:sz w:val="22"/>
          <w:szCs w:val="22"/>
          <w:lang w:val="en-US"/>
        </w:rPr>
        <w:t>3</w:t>
      </w:r>
      <w:r w:rsidR="002645CD">
        <w:rPr>
          <w:b/>
          <w:spacing w:val="-4"/>
          <w:sz w:val="22"/>
          <w:szCs w:val="22"/>
          <w:lang w:val="en-US"/>
        </w:rPr>
        <w:t xml:space="preserve">. </w:t>
      </w:r>
      <w:r w:rsidR="002645CD" w:rsidRPr="00D82413">
        <w:rPr>
          <w:b/>
          <w:bCs/>
          <w:spacing w:val="-4"/>
          <w:sz w:val="22"/>
          <w:szCs w:val="22"/>
          <w:lang w:val="en-US"/>
        </w:rPr>
        <w:t>Dispatch of commemorative/collector coins to recipients.</w:t>
      </w:r>
    </w:p>
    <w:p w:rsidR="002645CD" w:rsidRPr="000D2FF2" w:rsidRDefault="002645CD" w:rsidP="002645CD">
      <w:pPr>
        <w:ind w:left="-2127" w:right="-1986"/>
        <w:jc w:val="both"/>
        <w:rPr>
          <w:b/>
          <w:spacing w:val="-4"/>
          <w:sz w:val="22"/>
          <w:szCs w:val="22"/>
          <w:lang w:val="en-US"/>
        </w:rPr>
      </w:pPr>
      <w:r w:rsidRPr="000D2FF2">
        <w:rPr>
          <w:spacing w:val="-4"/>
          <w:sz w:val="22"/>
          <w:szCs w:val="22"/>
          <w:lang w:val="en-US"/>
        </w:rPr>
        <w:t xml:space="preserve">Remote orders for numismatic products from Greece or abroad are delivered </w:t>
      </w:r>
      <w:r w:rsidRPr="00B941B6">
        <w:rPr>
          <w:b/>
          <w:spacing w:val="-4"/>
          <w:sz w:val="22"/>
          <w:szCs w:val="22"/>
          <w:u w:val="single"/>
          <w:lang w:val="en-US"/>
        </w:rPr>
        <w:t>exclusively</w:t>
      </w:r>
      <w:r w:rsidRPr="000D2FF2">
        <w:rPr>
          <w:spacing w:val="-4"/>
          <w:sz w:val="22"/>
          <w:szCs w:val="22"/>
          <w:lang w:val="en-US"/>
        </w:rPr>
        <w:t xml:space="preserve"> on the premises of the </w:t>
      </w:r>
      <w:r w:rsidRPr="000D2FF2">
        <w:rPr>
          <w:b/>
          <w:bCs/>
          <w:spacing w:val="-4"/>
          <w:sz w:val="22"/>
          <w:szCs w:val="22"/>
          <w:lang w:val="en-US"/>
        </w:rPr>
        <w:t>Bank’s Head Office, by appointment.</w:t>
      </w:r>
      <w:r w:rsidRPr="000D2FF2">
        <w:rPr>
          <w:spacing w:val="-4"/>
          <w:sz w:val="22"/>
          <w:szCs w:val="22"/>
          <w:lang w:val="en-US"/>
        </w:rPr>
        <w:t xml:space="preserve"> </w:t>
      </w:r>
      <w:r w:rsidRPr="000D2FF2">
        <w:rPr>
          <w:b/>
          <w:bCs/>
          <w:spacing w:val="-4"/>
          <w:sz w:val="22"/>
          <w:szCs w:val="22"/>
          <w:lang w:val="en-US"/>
        </w:rPr>
        <w:t xml:space="preserve"> </w:t>
      </w:r>
      <w:r w:rsidRPr="000D2FF2">
        <w:rPr>
          <w:spacing w:val="-4"/>
          <w:sz w:val="22"/>
          <w:szCs w:val="22"/>
          <w:lang w:val="en-US"/>
        </w:rPr>
        <w:t xml:space="preserve">   </w:t>
      </w:r>
    </w:p>
    <w:p w:rsidR="002645CD" w:rsidRPr="00333EC5" w:rsidRDefault="002645CD" w:rsidP="002645CD">
      <w:pPr>
        <w:ind w:left="-2127" w:right="-1986"/>
        <w:jc w:val="both"/>
        <w:rPr>
          <w:spacing w:val="-4"/>
          <w:sz w:val="22"/>
          <w:szCs w:val="22"/>
          <w:lang w:val="en-US"/>
        </w:rPr>
      </w:pPr>
      <w:r w:rsidRPr="00AD7408">
        <w:rPr>
          <w:spacing w:val="-4"/>
          <w:sz w:val="22"/>
          <w:szCs w:val="22"/>
          <w:lang w:val="en-US"/>
        </w:rPr>
        <w:t>By handing over the order </w:t>
      </w:r>
      <w:r w:rsidRPr="00AD7408">
        <w:rPr>
          <w:b/>
          <w:bCs/>
          <w:spacing w:val="-4"/>
          <w:sz w:val="22"/>
          <w:szCs w:val="22"/>
          <w:lang w:val="en-US"/>
        </w:rPr>
        <w:t>to the customer’s authorised courier company</w:t>
      </w:r>
      <w:r w:rsidRPr="00AD7408">
        <w:rPr>
          <w:spacing w:val="-4"/>
          <w:sz w:val="22"/>
          <w:szCs w:val="22"/>
          <w:lang w:val="en-US"/>
        </w:rPr>
        <w:t>, the Bank does not recognise any liability for theft, loss or damage to the product.</w:t>
      </w:r>
      <w:r w:rsidRPr="00333EC5">
        <w:rPr>
          <w:spacing w:val="-4"/>
          <w:sz w:val="22"/>
          <w:szCs w:val="22"/>
          <w:lang w:val="en-US"/>
        </w:rPr>
        <w:t xml:space="preserve"> </w:t>
      </w:r>
    </w:p>
    <w:p w:rsidR="002645CD" w:rsidRPr="00FB159C" w:rsidRDefault="002645CD" w:rsidP="002645CD">
      <w:pPr>
        <w:pStyle w:val="ListParagraph"/>
        <w:ind w:left="-2127" w:right="-1986"/>
        <w:jc w:val="both"/>
        <w:rPr>
          <w:spacing w:val="-4"/>
          <w:lang w:val="en-US"/>
        </w:rPr>
      </w:pPr>
    </w:p>
    <w:p w:rsidR="002645CD" w:rsidRPr="00FB159C" w:rsidRDefault="002645CD" w:rsidP="002645CD">
      <w:pPr>
        <w:pStyle w:val="ListParagraph"/>
        <w:ind w:left="-2127" w:right="-1986"/>
        <w:jc w:val="both"/>
        <w:rPr>
          <w:b/>
          <w:spacing w:val="-4"/>
          <w:sz w:val="22"/>
          <w:szCs w:val="22"/>
          <w:lang w:val="en-US"/>
        </w:rPr>
      </w:pPr>
      <w:r w:rsidRPr="00FB159C">
        <w:rPr>
          <w:spacing w:val="-4"/>
          <w:lang w:val="en-US"/>
        </w:rPr>
        <w:t xml:space="preserve"> </w:t>
      </w:r>
    </w:p>
    <w:p w:rsidR="002645CD" w:rsidRDefault="002645CD" w:rsidP="002645CD">
      <w:pPr>
        <w:ind w:left="-2127" w:right="-1986"/>
        <w:jc w:val="both"/>
        <w:rPr>
          <w:b/>
          <w:spacing w:val="-4"/>
          <w:sz w:val="22"/>
          <w:szCs w:val="22"/>
          <w:lang w:val="en-US"/>
        </w:rPr>
      </w:pPr>
      <w:r w:rsidRPr="00525C28">
        <w:rPr>
          <w:b/>
          <w:spacing w:val="-4"/>
          <w:sz w:val="22"/>
          <w:szCs w:val="22"/>
          <w:lang w:val="en-US"/>
        </w:rPr>
        <w:t>I</w:t>
      </w:r>
      <w:r w:rsidR="0009616B">
        <w:rPr>
          <w:b/>
          <w:spacing w:val="-4"/>
          <w:sz w:val="22"/>
          <w:szCs w:val="22"/>
          <w:lang w:val="en-US"/>
        </w:rPr>
        <w:t>II</w:t>
      </w:r>
      <w:r w:rsidRPr="00525C28">
        <w:rPr>
          <w:b/>
          <w:spacing w:val="-4"/>
          <w:sz w:val="22"/>
          <w:szCs w:val="22"/>
          <w:lang w:val="en-US"/>
        </w:rPr>
        <w:t>. PERSONAL DATA PRIVACY NOTICE (Article 13 of Regulation (EU) 2016/679 of the European Parliament and of the Council</w:t>
      </w:r>
      <w:r>
        <w:rPr>
          <w:b/>
          <w:spacing w:val="-4"/>
          <w:sz w:val="22"/>
          <w:szCs w:val="22"/>
          <w:lang w:val="en-US"/>
        </w:rPr>
        <w:t>)</w:t>
      </w:r>
    </w:p>
    <w:p w:rsidR="002645CD" w:rsidRPr="00525C28" w:rsidRDefault="002645CD" w:rsidP="002645CD">
      <w:pPr>
        <w:ind w:left="-2127" w:right="-1986"/>
        <w:jc w:val="both"/>
        <w:rPr>
          <w:b/>
          <w:spacing w:val="-4"/>
          <w:sz w:val="22"/>
          <w:szCs w:val="22"/>
          <w:lang w:val="en-US"/>
        </w:rPr>
      </w:pPr>
    </w:p>
    <w:p w:rsidR="002645CD" w:rsidRDefault="002645CD" w:rsidP="002645CD">
      <w:pPr>
        <w:ind w:left="-2127" w:right="-1986"/>
        <w:jc w:val="both"/>
        <w:rPr>
          <w:b/>
          <w:spacing w:val="-4"/>
          <w:sz w:val="22"/>
          <w:szCs w:val="22"/>
          <w:lang w:val="en-US"/>
        </w:rPr>
      </w:pPr>
      <w:r w:rsidRPr="001D3589">
        <w:rPr>
          <w:b/>
          <w:spacing w:val="-4"/>
          <w:sz w:val="22"/>
          <w:szCs w:val="22"/>
          <w:lang w:val="en-US"/>
        </w:rPr>
        <w:t>Please be notified that we collect and process the personal data that you provide.</w:t>
      </w:r>
    </w:p>
    <w:p w:rsidR="002645CD" w:rsidRPr="001D3589" w:rsidRDefault="002645CD" w:rsidP="002645CD">
      <w:pPr>
        <w:ind w:left="-2127" w:right="-1986"/>
        <w:jc w:val="both"/>
        <w:rPr>
          <w:b/>
          <w:spacing w:val="-4"/>
          <w:sz w:val="22"/>
          <w:szCs w:val="22"/>
          <w:lang w:val="en-US"/>
        </w:rPr>
      </w:pPr>
    </w:p>
    <w:p w:rsidR="002645CD" w:rsidRPr="00870896" w:rsidRDefault="002645CD" w:rsidP="002645CD">
      <w:pPr>
        <w:ind w:left="-2127" w:right="-1986"/>
        <w:jc w:val="both"/>
        <w:rPr>
          <w:b/>
          <w:spacing w:val="-4"/>
          <w:sz w:val="22"/>
          <w:szCs w:val="22"/>
          <w:u w:val="single"/>
          <w:lang w:val="en-US"/>
        </w:rPr>
      </w:pPr>
      <w:r w:rsidRPr="00870896">
        <w:rPr>
          <w:b/>
          <w:spacing w:val="-4"/>
          <w:sz w:val="22"/>
          <w:szCs w:val="22"/>
          <w:u w:val="single"/>
          <w:lang w:val="en-US"/>
        </w:rPr>
        <w:t>Purpose of processing</w:t>
      </w:r>
    </w:p>
    <w:p w:rsidR="002645CD" w:rsidRDefault="002645CD" w:rsidP="002645CD">
      <w:pPr>
        <w:ind w:left="-2127" w:right="-1986"/>
        <w:jc w:val="both"/>
        <w:rPr>
          <w:b/>
          <w:spacing w:val="-4"/>
          <w:sz w:val="22"/>
          <w:szCs w:val="22"/>
          <w:lang w:val="en-US"/>
        </w:rPr>
      </w:pPr>
      <w:r w:rsidRPr="001D3589">
        <w:rPr>
          <w:b/>
          <w:spacing w:val="-4"/>
          <w:sz w:val="22"/>
          <w:szCs w:val="22"/>
          <w:lang w:val="en-US"/>
        </w:rPr>
        <w:t xml:space="preserve">The personal data that you provide when filling out this form are processed </w:t>
      </w:r>
      <w:proofErr w:type="gramStart"/>
      <w:r w:rsidRPr="001D3589">
        <w:rPr>
          <w:b/>
          <w:spacing w:val="-4"/>
          <w:sz w:val="22"/>
          <w:szCs w:val="22"/>
          <w:lang w:val="en-US"/>
        </w:rPr>
        <w:t>for the purpose of</w:t>
      </w:r>
      <w:proofErr w:type="gramEnd"/>
      <w:r w:rsidRPr="001D3589">
        <w:rPr>
          <w:b/>
          <w:spacing w:val="-4"/>
          <w:sz w:val="22"/>
          <w:szCs w:val="22"/>
          <w:lang w:val="en-US"/>
        </w:rPr>
        <w:t xml:space="preserve"> handling pre-registration</w:t>
      </w:r>
      <w:r>
        <w:rPr>
          <w:b/>
          <w:spacing w:val="-4"/>
          <w:sz w:val="22"/>
          <w:szCs w:val="22"/>
          <w:lang w:val="en-US"/>
        </w:rPr>
        <w:t>s</w:t>
      </w:r>
      <w:r w:rsidRPr="006C7ECE">
        <w:rPr>
          <w:b/>
          <w:spacing w:val="-4"/>
          <w:sz w:val="22"/>
          <w:szCs w:val="22"/>
          <w:lang w:val="en-US"/>
        </w:rPr>
        <w:t>/</w:t>
      </w:r>
      <w:r w:rsidRPr="001D3589">
        <w:rPr>
          <w:b/>
          <w:spacing w:val="-4"/>
          <w:sz w:val="22"/>
          <w:szCs w:val="22"/>
          <w:lang w:val="en-US"/>
        </w:rPr>
        <w:t>orders for commemorative/collector coins.</w:t>
      </w:r>
    </w:p>
    <w:p w:rsidR="002645CD" w:rsidRPr="001D3589" w:rsidRDefault="002645CD" w:rsidP="002645CD">
      <w:pPr>
        <w:ind w:left="-2127" w:right="-1986"/>
        <w:jc w:val="both"/>
        <w:rPr>
          <w:b/>
          <w:spacing w:val="-4"/>
          <w:sz w:val="22"/>
          <w:szCs w:val="22"/>
          <w:lang w:val="en-US"/>
        </w:rPr>
      </w:pPr>
    </w:p>
    <w:p w:rsidR="002645CD" w:rsidRPr="001D3589" w:rsidRDefault="002645CD" w:rsidP="002645CD">
      <w:pPr>
        <w:ind w:left="-2127" w:right="-1986"/>
        <w:jc w:val="both"/>
        <w:rPr>
          <w:b/>
          <w:spacing w:val="-4"/>
          <w:sz w:val="22"/>
          <w:szCs w:val="22"/>
          <w:lang w:val="en-US"/>
        </w:rPr>
      </w:pPr>
      <w:r w:rsidRPr="001D3589">
        <w:rPr>
          <w:b/>
          <w:spacing w:val="-4"/>
          <w:sz w:val="22"/>
          <w:szCs w:val="22"/>
          <w:lang w:val="en-US"/>
        </w:rPr>
        <w:t xml:space="preserve">The personal data collected and processed by the Bank of Greece are those contained in the pre-registration/order form for commemorative/collector coins (name and surname, ID and contact details). Such data </w:t>
      </w:r>
      <w:proofErr w:type="gramStart"/>
      <w:r w:rsidRPr="001D3589">
        <w:rPr>
          <w:b/>
          <w:spacing w:val="-4"/>
          <w:sz w:val="22"/>
          <w:szCs w:val="22"/>
          <w:lang w:val="en-US"/>
        </w:rPr>
        <w:t>may be processed</w:t>
      </w:r>
      <w:proofErr w:type="gramEnd"/>
      <w:r w:rsidRPr="001D3589">
        <w:rPr>
          <w:b/>
          <w:spacing w:val="-4"/>
          <w:sz w:val="22"/>
          <w:szCs w:val="22"/>
          <w:lang w:val="en-US"/>
        </w:rPr>
        <w:t xml:space="preserve"> by automated and/or non-automated methods.</w:t>
      </w:r>
    </w:p>
    <w:p w:rsidR="002645CD" w:rsidRPr="001D3589" w:rsidRDefault="002645CD" w:rsidP="002645CD">
      <w:pPr>
        <w:ind w:left="-2127" w:right="-1986"/>
        <w:jc w:val="both"/>
        <w:rPr>
          <w:b/>
          <w:spacing w:val="-4"/>
          <w:sz w:val="22"/>
          <w:szCs w:val="22"/>
          <w:lang w:val="en-US"/>
        </w:rPr>
      </w:pPr>
    </w:p>
    <w:p w:rsidR="002645CD" w:rsidRPr="00870896" w:rsidRDefault="002645CD" w:rsidP="002645CD">
      <w:pPr>
        <w:ind w:left="-2127" w:right="-1986"/>
        <w:jc w:val="both"/>
        <w:rPr>
          <w:b/>
          <w:spacing w:val="-4"/>
          <w:sz w:val="22"/>
          <w:szCs w:val="22"/>
          <w:u w:val="single"/>
          <w:lang w:val="en-US"/>
        </w:rPr>
      </w:pPr>
      <w:r w:rsidRPr="00870896">
        <w:rPr>
          <w:b/>
          <w:spacing w:val="-4"/>
          <w:sz w:val="22"/>
          <w:szCs w:val="22"/>
          <w:u w:val="single"/>
          <w:lang w:val="en-US"/>
        </w:rPr>
        <w:t>Recipients</w:t>
      </w:r>
    </w:p>
    <w:p w:rsidR="002645CD" w:rsidRDefault="002645CD" w:rsidP="002645CD">
      <w:pPr>
        <w:ind w:left="-2127" w:right="-1986"/>
        <w:jc w:val="both"/>
        <w:rPr>
          <w:b/>
          <w:spacing w:val="-4"/>
          <w:sz w:val="22"/>
          <w:szCs w:val="22"/>
          <w:lang w:val="en-US"/>
        </w:rPr>
      </w:pPr>
      <w:r w:rsidRPr="007608B2">
        <w:rPr>
          <w:b/>
          <w:spacing w:val="-4"/>
          <w:sz w:val="22"/>
          <w:szCs w:val="22"/>
          <w:lang w:val="en-US"/>
        </w:rPr>
        <w:t xml:space="preserve">The personal data kept by the Bank of Greece </w:t>
      </w:r>
      <w:proofErr w:type="gramStart"/>
      <w:r w:rsidRPr="007608B2">
        <w:rPr>
          <w:b/>
          <w:spacing w:val="-4"/>
          <w:sz w:val="22"/>
          <w:szCs w:val="22"/>
          <w:lang w:val="en-US"/>
        </w:rPr>
        <w:t>shall not be disclosed or transmitted to any third party</w:t>
      </w:r>
      <w:proofErr w:type="gramEnd"/>
      <w:r w:rsidRPr="007608B2">
        <w:rPr>
          <w:b/>
          <w:spacing w:val="-4"/>
          <w:sz w:val="22"/>
          <w:szCs w:val="22"/>
          <w:lang w:val="en-US"/>
        </w:rPr>
        <w:t xml:space="preserve">. </w:t>
      </w:r>
      <w:proofErr w:type="gramStart"/>
      <w:r w:rsidRPr="007608B2">
        <w:rPr>
          <w:b/>
          <w:spacing w:val="-4"/>
          <w:sz w:val="22"/>
          <w:szCs w:val="22"/>
          <w:lang w:val="en-US"/>
        </w:rPr>
        <w:t>Your personal data will only be processed by dedicated Bank of Greece staff, who are fully aware of their legal and ethical obligations</w:t>
      </w:r>
      <w:proofErr w:type="gramEnd"/>
      <w:r w:rsidRPr="007608B2">
        <w:rPr>
          <w:b/>
          <w:spacing w:val="-4"/>
          <w:sz w:val="22"/>
          <w:szCs w:val="22"/>
          <w:lang w:val="en-US"/>
        </w:rPr>
        <w:t>.</w:t>
      </w:r>
    </w:p>
    <w:p w:rsidR="002645CD" w:rsidRPr="007608B2" w:rsidRDefault="002645CD" w:rsidP="002645CD">
      <w:pPr>
        <w:ind w:left="-2127" w:right="-1986"/>
        <w:jc w:val="both"/>
        <w:rPr>
          <w:b/>
          <w:spacing w:val="-4"/>
          <w:sz w:val="22"/>
          <w:szCs w:val="22"/>
          <w:lang w:val="en-US"/>
        </w:rPr>
      </w:pPr>
    </w:p>
    <w:p w:rsidR="002645CD" w:rsidRDefault="002645CD" w:rsidP="002645CD">
      <w:pPr>
        <w:ind w:left="-2127" w:right="-1986"/>
        <w:jc w:val="both"/>
        <w:rPr>
          <w:b/>
          <w:spacing w:val="-4"/>
          <w:sz w:val="22"/>
          <w:szCs w:val="22"/>
          <w:lang w:val="en-US"/>
        </w:rPr>
      </w:pPr>
    </w:p>
    <w:p w:rsidR="002645CD" w:rsidRPr="007608B2" w:rsidRDefault="002645CD" w:rsidP="002645CD">
      <w:pPr>
        <w:ind w:left="-2127" w:right="-1986"/>
        <w:jc w:val="both"/>
        <w:rPr>
          <w:b/>
          <w:spacing w:val="-4"/>
          <w:sz w:val="22"/>
          <w:szCs w:val="22"/>
          <w:lang w:val="en-US"/>
        </w:rPr>
      </w:pPr>
    </w:p>
    <w:p w:rsidR="0009616B" w:rsidRDefault="0009616B" w:rsidP="002645CD">
      <w:pPr>
        <w:ind w:left="-2127" w:right="-1986"/>
        <w:jc w:val="both"/>
        <w:rPr>
          <w:b/>
          <w:spacing w:val="-4"/>
          <w:sz w:val="22"/>
          <w:szCs w:val="22"/>
          <w:u w:val="single"/>
          <w:lang w:val="en-US"/>
        </w:rPr>
      </w:pPr>
    </w:p>
    <w:p w:rsidR="0009616B" w:rsidRDefault="0009616B" w:rsidP="002645CD">
      <w:pPr>
        <w:ind w:left="-2127" w:right="-1986"/>
        <w:jc w:val="both"/>
        <w:rPr>
          <w:b/>
          <w:spacing w:val="-4"/>
          <w:sz w:val="22"/>
          <w:szCs w:val="22"/>
          <w:u w:val="single"/>
          <w:lang w:val="en-US"/>
        </w:rPr>
      </w:pPr>
    </w:p>
    <w:p w:rsidR="0009616B" w:rsidRDefault="0009616B" w:rsidP="002645CD">
      <w:pPr>
        <w:ind w:left="-2127" w:right="-1986"/>
        <w:jc w:val="both"/>
        <w:rPr>
          <w:b/>
          <w:spacing w:val="-4"/>
          <w:sz w:val="22"/>
          <w:szCs w:val="22"/>
          <w:u w:val="single"/>
          <w:lang w:val="en-US"/>
        </w:rPr>
      </w:pPr>
    </w:p>
    <w:p w:rsidR="002645CD" w:rsidRPr="002035C9" w:rsidRDefault="002645CD" w:rsidP="002645CD">
      <w:pPr>
        <w:ind w:left="-2127" w:right="-1986"/>
        <w:jc w:val="both"/>
        <w:rPr>
          <w:b/>
          <w:spacing w:val="-4"/>
          <w:sz w:val="22"/>
          <w:szCs w:val="22"/>
          <w:u w:val="single"/>
          <w:lang w:val="en-US"/>
        </w:rPr>
      </w:pPr>
      <w:r w:rsidRPr="002035C9">
        <w:rPr>
          <w:b/>
          <w:spacing w:val="-4"/>
          <w:sz w:val="22"/>
          <w:szCs w:val="22"/>
          <w:u w:val="single"/>
          <w:lang w:val="en-US"/>
        </w:rPr>
        <w:t xml:space="preserve">Data controller </w:t>
      </w:r>
    </w:p>
    <w:p w:rsidR="002645CD" w:rsidRPr="00A76A13" w:rsidRDefault="002645CD" w:rsidP="002645CD">
      <w:pPr>
        <w:ind w:left="-2127" w:right="-1986"/>
        <w:jc w:val="both"/>
        <w:rPr>
          <w:b/>
          <w:spacing w:val="-4"/>
          <w:sz w:val="22"/>
          <w:szCs w:val="22"/>
          <w:lang w:val="en-US"/>
        </w:rPr>
      </w:pPr>
      <w:r w:rsidRPr="002035C9">
        <w:rPr>
          <w:b/>
          <w:spacing w:val="-4"/>
          <w:sz w:val="22"/>
          <w:szCs w:val="22"/>
          <w:lang w:val="en-US"/>
        </w:rPr>
        <w:t xml:space="preserve">“BANK OF GREECE”, whose registered office is in Athens (21, E. Venizelou Str., GR 102 50 Athens), tel. </w:t>
      </w:r>
      <w:r w:rsidRPr="00A76A13">
        <w:rPr>
          <w:b/>
          <w:spacing w:val="-4"/>
          <w:sz w:val="22"/>
          <w:szCs w:val="22"/>
          <w:lang w:val="en-US"/>
        </w:rPr>
        <w:t xml:space="preserve">+30 210 320 1111. </w:t>
      </w:r>
    </w:p>
    <w:p w:rsidR="002645CD" w:rsidRPr="00A76A13" w:rsidRDefault="002645CD" w:rsidP="002645CD">
      <w:pPr>
        <w:ind w:left="-2127" w:right="-1986"/>
        <w:jc w:val="both"/>
        <w:rPr>
          <w:b/>
          <w:spacing w:val="-4"/>
          <w:sz w:val="22"/>
          <w:szCs w:val="22"/>
          <w:lang w:val="en-US"/>
        </w:rPr>
      </w:pPr>
    </w:p>
    <w:p w:rsidR="002645CD" w:rsidRPr="00A76A13" w:rsidRDefault="002645CD" w:rsidP="002645CD">
      <w:pPr>
        <w:ind w:left="-2127" w:right="-1986"/>
        <w:jc w:val="both"/>
        <w:rPr>
          <w:b/>
          <w:spacing w:val="-4"/>
          <w:sz w:val="22"/>
          <w:szCs w:val="22"/>
          <w:u w:val="single"/>
          <w:lang w:val="en-US"/>
        </w:rPr>
      </w:pPr>
      <w:r w:rsidRPr="00A76A13">
        <w:rPr>
          <w:b/>
          <w:spacing w:val="-4"/>
          <w:sz w:val="22"/>
          <w:szCs w:val="22"/>
          <w:u w:val="single"/>
          <w:lang w:val="en-US"/>
        </w:rPr>
        <w:t xml:space="preserve">Representatives of the data controller </w:t>
      </w:r>
    </w:p>
    <w:p w:rsidR="002645CD" w:rsidRPr="00A76A13" w:rsidRDefault="002645CD" w:rsidP="002645CD">
      <w:pPr>
        <w:ind w:left="-2127" w:right="-1986"/>
        <w:jc w:val="both"/>
        <w:rPr>
          <w:b/>
          <w:spacing w:val="-4"/>
          <w:sz w:val="22"/>
          <w:szCs w:val="22"/>
          <w:lang w:val="en-US"/>
        </w:rPr>
      </w:pPr>
      <w:r w:rsidRPr="00A76A13">
        <w:rPr>
          <w:b/>
          <w:spacing w:val="-4"/>
          <w:sz w:val="22"/>
          <w:szCs w:val="22"/>
          <w:lang w:val="en-US"/>
        </w:rPr>
        <w:t xml:space="preserve">For matters concerning your personal data, the Bank of Greece will be represented by its Data Protection Officer (e-mail:  </w:t>
      </w:r>
      <w:hyperlink r:id="rId16" w:history="1">
        <w:r w:rsidRPr="00C36CD8">
          <w:rPr>
            <w:b/>
            <w:color w:val="0000FF"/>
            <w:spacing w:val="-4"/>
            <w:sz w:val="22"/>
            <w:szCs w:val="22"/>
            <w:u w:val="single"/>
            <w:lang w:val="en-US"/>
          </w:rPr>
          <w:t>d</w:t>
        </w:r>
        <w:r w:rsidRPr="00A76A13">
          <w:rPr>
            <w:b/>
            <w:color w:val="0000FF"/>
            <w:spacing w:val="-4"/>
            <w:sz w:val="22"/>
            <w:szCs w:val="22"/>
            <w:u w:val="single"/>
            <w:lang w:val="en-US"/>
          </w:rPr>
          <w:t>po@bankofgreece.gr</w:t>
        </w:r>
      </w:hyperlink>
      <w:r w:rsidRPr="00A76A13">
        <w:rPr>
          <w:b/>
          <w:spacing w:val="-4"/>
          <w:sz w:val="22"/>
          <w:szCs w:val="22"/>
          <w:lang w:val="en-US"/>
        </w:rPr>
        <w:t xml:space="preserve">) </w:t>
      </w:r>
      <w:r w:rsidRPr="00EE3F03">
        <w:rPr>
          <w:b/>
          <w:spacing w:val="-4"/>
          <w:sz w:val="22"/>
          <w:szCs w:val="22"/>
          <w:lang w:val="en-US"/>
        </w:rPr>
        <w:t>and the Director of its Cash D</w:t>
      </w:r>
      <w:r>
        <w:rPr>
          <w:b/>
          <w:spacing w:val="-4"/>
          <w:sz w:val="22"/>
          <w:szCs w:val="22"/>
          <w:lang w:val="en-US"/>
        </w:rPr>
        <w:t>irectorate</w:t>
      </w:r>
      <w:r w:rsidRPr="00EE3F03">
        <w:rPr>
          <w:b/>
          <w:spacing w:val="-4"/>
          <w:sz w:val="22"/>
          <w:szCs w:val="22"/>
          <w:lang w:val="en-US"/>
        </w:rPr>
        <w:t xml:space="preserve"> (e-mail:</w:t>
      </w:r>
      <w:r w:rsidRPr="00A76A13">
        <w:rPr>
          <w:b/>
          <w:spacing w:val="-4"/>
          <w:sz w:val="22"/>
          <w:szCs w:val="22"/>
          <w:lang w:val="en-US"/>
        </w:rPr>
        <w:t xml:space="preserve"> </w:t>
      </w:r>
      <w:hyperlink r:id="rId17" w:history="1">
        <w:r w:rsidRPr="00C36CD8">
          <w:rPr>
            <w:b/>
            <w:color w:val="0000FF"/>
            <w:spacing w:val="-4"/>
            <w:sz w:val="22"/>
            <w:szCs w:val="22"/>
            <w:u w:val="single"/>
            <w:lang w:val="en-US"/>
          </w:rPr>
          <w:t>D</w:t>
        </w:r>
        <w:r w:rsidRPr="00A76A13">
          <w:rPr>
            <w:b/>
            <w:color w:val="0000FF"/>
            <w:spacing w:val="-4"/>
            <w:sz w:val="22"/>
            <w:szCs w:val="22"/>
            <w:u w:val="single"/>
            <w:lang w:val="en-US"/>
          </w:rPr>
          <w:t>ep.cash@bankofgreece.gr</w:t>
        </w:r>
      </w:hyperlink>
      <w:r w:rsidRPr="00A76A13">
        <w:rPr>
          <w:b/>
          <w:spacing w:val="-4"/>
          <w:sz w:val="22"/>
          <w:szCs w:val="22"/>
          <w:lang w:val="en-US"/>
        </w:rPr>
        <w:t xml:space="preserve">). </w:t>
      </w:r>
    </w:p>
    <w:p w:rsidR="002645CD" w:rsidRPr="00A76A13" w:rsidRDefault="002645CD" w:rsidP="002645CD">
      <w:pPr>
        <w:ind w:left="-2127" w:right="-1986"/>
        <w:jc w:val="both"/>
        <w:rPr>
          <w:b/>
          <w:spacing w:val="-4"/>
          <w:sz w:val="22"/>
          <w:szCs w:val="22"/>
          <w:lang w:val="en-US"/>
        </w:rPr>
      </w:pPr>
    </w:p>
    <w:p w:rsidR="002645CD" w:rsidRPr="000D2084" w:rsidRDefault="002645CD" w:rsidP="002645CD">
      <w:pPr>
        <w:ind w:left="-2127" w:right="-1986"/>
        <w:jc w:val="both"/>
        <w:rPr>
          <w:b/>
          <w:spacing w:val="-4"/>
          <w:sz w:val="22"/>
          <w:szCs w:val="22"/>
          <w:u w:val="single"/>
          <w:lang w:val="en-US"/>
        </w:rPr>
      </w:pPr>
      <w:r w:rsidRPr="000D2084">
        <w:rPr>
          <w:b/>
          <w:spacing w:val="-4"/>
          <w:sz w:val="22"/>
          <w:szCs w:val="22"/>
          <w:u w:val="single"/>
          <w:lang w:val="en-US"/>
        </w:rPr>
        <w:t xml:space="preserve">Data retention period </w:t>
      </w:r>
    </w:p>
    <w:p w:rsidR="002645CD" w:rsidRPr="000D2084" w:rsidRDefault="002645CD" w:rsidP="002645CD">
      <w:pPr>
        <w:ind w:left="-2127" w:right="-1986"/>
        <w:jc w:val="both"/>
        <w:rPr>
          <w:b/>
          <w:spacing w:val="-4"/>
          <w:sz w:val="22"/>
          <w:szCs w:val="22"/>
          <w:lang w:val="en-US"/>
        </w:rPr>
      </w:pPr>
      <w:r w:rsidRPr="000D2084">
        <w:rPr>
          <w:b/>
          <w:spacing w:val="-4"/>
          <w:sz w:val="22"/>
          <w:szCs w:val="22"/>
          <w:lang w:val="en-US"/>
        </w:rPr>
        <w:t>The Bank of Greece will store the personal data provided herein for five (5) years.</w:t>
      </w:r>
    </w:p>
    <w:p w:rsidR="002645CD" w:rsidRPr="000D2084" w:rsidRDefault="002645CD" w:rsidP="002645CD">
      <w:pPr>
        <w:ind w:left="-2127" w:right="-1986"/>
        <w:jc w:val="both"/>
        <w:rPr>
          <w:b/>
          <w:spacing w:val="-4"/>
          <w:sz w:val="22"/>
          <w:szCs w:val="22"/>
          <w:lang w:val="en-US"/>
        </w:rPr>
      </w:pPr>
    </w:p>
    <w:p w:rsidR="002645CD" w:rsidRPr="00315463" w:rsidRDefault="002645CD" w:rsidP="002645CD">
      <w:pPr>
        <w:ind w:left="-2127" w:right="-1986"/>
        <w:jc w:val="both"/>
        <w:rPr>
          <w:b/>
          <w:spacing w:val="-4"/>
          <w:sz w:val="22"/>
          <w:szCs w:val="22"/>
          <w:u w:val="single"/>
          <w:lang w:val="en-US"/>
        </w:rPr>
      </w:pPr>
      <w:r w:rsidRPr="004846E8">
        <w:rPr>
          <w:b/>
          <w:spacing w:val="-4"/>
          <w:sz w:val="22"/>
          <w:szCs w:val="22"/>
          <w:u w:val="single"/>
          <w:lang w:val="en-US"/>
        </w:rPr>
        <w:t>Rights of data subjects</w:t>
      </w:r>
    </w:p>
    <w:p w:rsidR="002645CD" w:rsidRPr="004846E8" w:rsidRDefault="002645CD" w:rsidP="002645CD">
      <w:pPr>
        <w:ind w:left="-2127" w:right="-1986"/>
        <w:jc w:val="both"/>
        <w:rPr>
          <w:b/>
          <w:spacing w:val="-4"/>
          <w:sz w:val="22"/>
          <w:szCs w:val="22"/>
          <w:lang w:val="en-US"/>
        </w:rPr>
      </w:pPr>
      <w:r w:rsidRPr="004846E8">
        <w:rPr>
          <w:b/>
          <w:spacing w:val="-4"/>
          <w:sz w:val="22"/>
          <w:szCs w:val="22"/>
          <w:lang w:val="en-US"/>
        </w:rPr>
        <w:t>Under the applicable legislation, data subjects have the right to request from the controller access to and rectification or erasure of  their personal data or restriction of processing data concerning them or to object to processing or to withdraw consent to the processing of their data, as well as the right to data portability. In order to exercise these rights, the data subject must submit a written request clearly indicating his/her full identification details and addressed to the Bank of Greece and its abovementioned representatives.</w:t>
      </w:r>
    </w:p>
    <w:p w:rsidR="002645CD" w:rsidRDefault="002645CD" w:rsidP="002645CD">
      <w:pPr>
        <w:ind w:left="-2127" w:right="-1986"/>
        <w:jc w:val="both"/>
        <w:rPr>
          <w:b/>
          <w:spacing w:val="-4"/>
          <w:sz w:val="22"/>
          <w:szCs w:val="22"/>
          <w:lang w:val="en-US"/>
        </w:rPr>
      </w:pPr>
      <w:r w:rsidRPr="00870896">
        <w:rPr>
          <w:b/>
          <w:spacing w:val="-4"/>
          <w:sz w:val="22"/>
          <w:szCs w:val="22"/>
          <w:lang w:val="en-US"/>
        </w:rPr>
        <w:t>The data subject has the right to lodge a complaint with the Hellenic Data Protection Authority.</w:t>
      </w:r>
    </w:p>
    <w:p w:rsidR="002645CD" w:rsidRPr="00DB5F54" w:rsidRDefault="002645CD" w:rsidP="002645CD">
      <w:pPr>
        <w:ind w:left="-2127" w:right="-1986"/>
        <w:jc w:val="both"/>
        <w:rPr>
          <w:b/>
          <w:spacing w:val="-4"/>
          <w:sz w:val="22"/>
          <w:szCs w:val="22"/>
          <w:lang w:val="en-US"/>
        </w:rPr>
      </w:pPr>
      <w:r w:rsidRPr="00DB5F54">
        <w:rPr>
          <w:b/>
          <w:spacing w:val="-4"/>
          <w:sz w:val="22"/>
          <w:szCs w:val="22"/>
          <w:lang w:val="en-US"/>
        </w:rPr>
        <w:t xml:space="preserve">Should you have further questions about the processing of your personal data or wish to exercise your rights subject to the fulfilment of legal requirements, please email the Bank of Greece </w:t>
      </w:r>
      <w:proofErr w:type="gramStart"/>
      <w:r w:rsidRPr="00DB5F54">
        <w:rPr>
          <w:b/>
          <w:spacing w:val="-4"/>
          <w:sz w:val="22"/>
          <w:szCs w:val="22"/>
          <w:lang w:val="en-US"/>
        </w:rPr>
        <w:t>at:</w:t>
      </w:r>
      <w:proofErr w:type="gramEnd"/>
      <w:r>
        <w:rPr>
          <w:b/>
          <w:spacing w:val="-4"/>
          <w:sz w:val="22"/>
          <w:szCs w:val="22"/>
          <w:lang w:val="en-US"/>
        </w:rPr>
        <w:t xml:space="preserve"> </w:t>
      </w:r>
      <w:hyperlink r:id="rId18" w:history="1">
        <w:r w:rsidRPr="00C36CD8">
          <w:rPr>
            <w:b/>
            <w:color w:val="0000FF"/>
            <w:spacing w:val="-4"/>
            <w:sz w:val="22"/>
            <w:szCs w:val="22"/>
            <w:u w:val="single"/>
            <w:lang w:val="en-US"/>
          </w:rPr>
          <w:t>d</w:t>
        </w:r>
        <w:r w:rsidRPr="00DB5F54">
          <w:rPr>
            <w:b/>
            <w:color w:val="0000FF"/>
            <w:spacing w:val="-4"/>
            <w:sz w:val="22"/>
            <w:szCs w:val="22"/>
            <w:u w:val="single"/>
            <w:lang w:val="en-US"/>
          </w:rPr>
          <w:t>po@bankofgreece.gr</w:t>
        </w:r>
      </w:hyperlink>
      <w:r w:rsidRPr="00DB5F54">
        <w:rPr>
          <w:b/>
          <w:spacing w:val="-4"/>
          <w:sz w:val="22"/>
          <w:szCs w:val="22"/>
          <w:lang w:val="en-US"/>
        </w:rPr>
        <w:t xml:space="preserve"> </w:t>
      </w:r>
      <w:r w:rsidRPr="00FF7EB9">
        <w:rPr>
          <w:b/>
          <w:spacing w:val="-4"/>
          <w:sz w:val="22"/>
          <w:szCs w:val="22"/>
          <w:lang w:val="en-US"/>
        </w:rPr>
        <w:t xml:space="preserve">and/or </w:t>
      </w:r>
      <w:r w:rsidRPr="00DB5F54">
        <w:rPr>
          <w:b/>
          <w:spacing w:val="-4"/>
          <w:sz w:val="22"/>
          <w:szCs w:val="22"/>
          <w:lang w:val="en-US"/>
        </w:rPr>
        <w:t xml:space="preserve">  </w:t>
      </w:r>
      <w:hyperlink r:id="rId19" w:history="1">
        <w:r w:rsidRPr="00DB5F54">
          <w:rPr>
            <w:b/>
            <w:color w:val="0000FF"/>
            <w:spacing w:val="-4"/>
            <w:sz w:val="22"/>
            <w:szCs w:val="22"/>
            <w:u w:val="single"/>
            <w:lang w:val="en-US"/>
          </w:rPr>
          <w:t>Dep.cash@bankofgreece.</w:t>
        </w:r>
        <w:r w:rsidRPr="00C36CD8">
          <w:rPr>
            <w:b/>
            <w:color w:val="0000FF"/>
            <w:spacing w:val="-4"/>
            <w:sz w:val="22"/>
            <w:szCs w:val="22"/>
            <w:u w:val="single"/>
            <w:lang w:val="en-US"/>
          </w:rPr>
          <w:t>g</w:t>
        </w:r>
        <w:r w:rsidRPr="00DB5F54">
          <w:rPr>
            <w:b/>
            <w:color w:val="0000FF"/>
            <w:spacing w:val="-4"/>
            <w:sz w:val="22"/>
            <w:szCs w:val="22"/>
            <w:u w:val="single"/>
            <w:lang w:val="en-US"/>
          </w:rPr>
          <w:t>r</w:t>
        </w:r>
      </w:hyperlink>
      <w:r w:rsidRPr="00DB5F54">
        <w:rPr>
          <w:b/>
          <w:color w:val="0000FF"/>
          <w:spacing w:val="-4"/>
          <w:sz w:val="22"/>
          <w:szCs w:val="22"/>
          <w:u w:val="single"/>
          <w:lang w:val="en-US"/>
        </w:rPr>
        <w:t>.</w:t>
      </w:r>
    </w:p>
    <w:p w:rsidR="002645CD" w:rsidRPr="00DB5F54" w:rsidRDefault="002645CD" w:rsidP="002645CD">
      <w:pPr>
        <w:ind w:left="-2127" w:right="-1986"/>
        <w:jc w:val="both"/>
        <w:rPr>
          <w:b/>
          <w:spacing w:val="-4"/>
          <w:sz w:val="22"/>
          <w:szCs w:val="22"/>
          <w:lang w:val="en-US"/>
        </w:rPr>
      </w:pPr>
    </w:p>
    <w:p w:rsidR="002645CD" w:rsidRPr="00DB5F54" w:rsidRDefault="002645CD" w:rsidP="002645CD">
      <w:pPr>
        <w:ind w:left="-1980" w:right="-1986"/>
        <w:jc w:val="both"/>
        <w:rPr>
          <w:b/>
          <w:spacing w:val="-4"/>
          <w:sz w:val="22"/>
          <w:szCs w:val="22"/>
          <w:lang w:val="en-US"/>
        </w:rPr>
      </w:pPr>
    </w:p>
    <w:p w:rsidR="00436D6D" w:rsidRPr="002645CD" w:rsidRDefault="00436D6D" w:rsidP="002645CD">
      <w:pPr>
        <w:ind w:left="-2340" w:right="-2404"/>
        <w:jc w:val="both"/>
        <w:rPr>
          <w:lang w:val="en-US"/>
        </w:rPr>
      </w:pPr>
    </w:p>
    <w:sectPr w:rsidR="00436D6D" w:rsidRPr="002645CD" w:rsidSect="000F5C74">
      <w:footerReference w:type="first" r:id="rId20"/>
      <w:pgSz w:w="11906" w:h="16838" w:code="9"/>
      <w:pgMar w:top="357" w:right="2835" w:bottom="181"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FE7" w:rsidRDefault="00032FE7" w:rsidP="00FF1F01">
      <w:r>
        <w:separator/>
      </w:r>
    </w:p>
  </w:endnote>
  <w:endnote w:type="continuationSeparator" w:id="0">
    <w:p w:rsidR="00032FE7" w:rsidRDefault="00032FE7" w:rsidP="00FF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337" w:rsidRDefault="004B7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FE7" w:rsidRDefault="00032FE7" w:rsidP="00FF1F01">
      <w:r>
        <w:separator/>
      </w:r>
    </w:p>
  </w:footnote>
  <w:footnote w:type="continuationSeparator" w:id="0">
    <w:p w:rsidR="00032FE7" w:rsidRDefault="00032FE7" w:rsidP="00FF1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75CEA"/>
    <w:multiLevelType w:val="hybridMultilevel"/>
    <w:tmpl w:val="204ED5DE"/>
    <w:lvl w:ilvl="0" w:tplc="0409000F">
      <w:start w:val="1"/>
      <w:numFmt w:val="decimal"/>
      <w:lvlText w:val="%1."/>
      <w:lvlJc w:val="left"/>
      <w:pPr>
        <w:ind w:left="-1407" w:hanging="360"/>
      </w:pPr>
    </w:lvl>
    <w:lvl w:ilvl="1" w:tplc="04090019" w:tentative="1">
      <w:start w:val="1"/>
      <w:numFmt w:val="lowerLetter"/>
      <w:lvlText w:val="%2."/>
      <w:lvlJc w:val="left"/>
      <w:pPr>
        <w:ind w:left="-687" w:hanging="360"/>
      </w:pPr>
    </w:lvl>
    <w:lvl w:ilvl="2" w:tplc="0409001B" w:tentative="1">
      <w:start w:val="1"/>
      <w:numFmt w:val="lowerRoman"/>
      <w:lvlText w:val="%3."/>
      <w:lvlJc w:val="right"/>
      <w:pPr>
        <w:ind w:left="33" w:hanging="180"/>
      </w:pPr>
    </w:lvl>
    <w:lvl w:ilvl="3" w:tplc="0409000F" w:tentative="1">
      <w:start w:val="1"/>
      <w:numFmt w:val="decimal"/>
      <w:lvlText w:val="%4."/>
      <w:lvlJc w:val="left"/>
      <w:pPr>
        <w:ind w:left="753" w:hanging="360"/>
      </w:pPr>
    </w:lvl>
    <w:lvl w:ilvl="4" w:tplc="04090019" w:tentative="1">
      <w:start w:val="1"/>
      <w:numFmt w:val="lowerLetter"/>
      <w:lvlText w:val="%5."/>
      <w:lvlJc w:val="left"/>
      <w:pPr>
        <w:ind w:left="1473" w:hanging="360"/>
      </w:pPr>
    </w:lvl>
    <w:lvl w:ilvl="5" w:tplc="0409001B" w:tentative="1">
      <w:start w:val="1"/>
      <w:numFmt w:val="lowerRoman"/>
      <w:lvlText w:val="%6."/>
      <w:lvlJc w:val="right"/>
      <w:pPr>
        <w:ind w:left="2193" w:hanging="180"/>
      </w:pPr>
    </w:lvl>
    <w:lvl w:ilvl="6" w:tplc="0409000F" w:tentative="1">
      <w:start w:val="1"/>
      <w:numFmt w:val="decimal"/>
      <w:lvlText w:val="%7."/>
      <w:lvlJc w:val="left"/>
      <w:pPr>
        <w:ind w:left="2913" w:hanging="360"/>
      </w:pPr>
    </w:lvl>
    <w:lvl w:ilvl="7" w:tplc="04090019" w:tentative="1">
      <w:start w:val="1"/>
      <w:numFmt w:val="lowerLetter"/>
      <w:lvlText w:val="%8."/>
      <w:lvlJc w:val="left"/>
      <w:pPr>
        <w:ind w:left="3633" w:hanging="360"/>
      </w:pPr>
    </w:lvl>
    <w:lvl w:ilvl="8" w:tplc="0409001B" w:tentative="1">
      <w:start w:val="1"/>
      <w:numFmt w:val="lowerRoman"/>
      <w:lvlText w:val="%9."/>
      <w:lvlJc w:val="right"/>
      <w:pPr>
        <w:ind w:left="43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PersonalInformation/>
  <w:removeDateAndTime/>
  <w:proofState w:spelling="clean" w:grammar="clean"/>
  <w:documentProtection w:edit="forms" w:formatting="1" w:enforcement="1" w:cryptProviderType="rsaAES" w:cryptAlgorithmClass="hash" w:cryptAlgorithmType="typeAny" w:cryptAlgorithmSid="14" w:cryptSpinCount="100000" w:hash="9JRW31DLUfBn5ple5Nrw/Fv5Xm88p0KC5hEBhvGSKDk21ydgL0aTdOS72K9/4EYbmlngIQMMbxZl4mZtgekI8Q==" w:salt="n4TcA9qleMOWsDu2Pejb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E0"/>
    <w:rsid w:val="000052FC"/>
    <w:rsid w:val="00013D70"/>
    <w:rsid w:val="000147FD"/>
    <w:rsid w:val="0002060E"/>
    <w:rsid w:val="00023A58"/>
    <w:rsid w:val="00032FE7"/>
    <w:rsid w:val="00036504"/>
    <w:rsid w:val="00053D69"/>
    <w:rsid w:val="00054AB8"/>
    <w:rsid w:val="00057C68"/>
    <w:rsid w:val="000655F2"/>
    <w:rsid w:val="000830FF"/>
    <w:rsid w:val="0009616B"/>
    <w:rsid w:val="000A32F9"/>
    <w:rsid w:val="000C0668"/>
    <w:rsid w:val="000D31DD"/>
    <w:rsid w:val="000E2C2C"/>
    <w:rsid w:val="000F61FA"/>
    <w:rsid w:val="001069D3"/>
    <w:rsid w:val="00110D7C"/>
    <w:rsid w:val="00114101"/>
    <w:rsid w:val="00121353"/>
    <w:rsid w:val="00131BEC"/>
    <w:rsid w:val="001330BB"/>
    <w:rsid w:val="0013397C"/>
    <w:rsid w:val="00156E17"/>
    <w:rsid w:val="00194290"/>
    <w:rsid w:val="001B62D5"/>
    <w:rsid w:val="00214AF9"/>
    <w:rsid w:val="002351EE"/>
    <w:rsid w:val="00250BFF"/>
    <w:rsid w:val="002513A1"/>
    <w:rsid w:val="002645CD"/>
    <w:rsid w:val="002802C0"/>
    <w:rsid w:val="002A4699"/>
    <w:rsid w:val="002B2E96"/>
    <w:rsid w:val="002C0078"/>
    <w:rsid w:val="002C17D7"/>
    <w:rsid w:val="002F0E0E"/>
    <w:rsid w:val="002F25E3"/>
    <w:rsid w:val="00333BFE"/>
    <w:rsid w:val="00347B65"/>
    <w:rsid w:val="00351CB9"/>
    <w:rsid w:val="0036443C"/>
    <w:rsid w:val="00373CBE"/>
    <w:rsid w:val="00373F8F"/>
    <w:rsid w:val="00384534"/>
    <w:rsid w:val="003D35C8"/>
    <w:rsid w:val="00410834"/>
    <w:rsid w:val="004258E5"/>
    <w:rsid w:val="00436D6D"/>
    <w:rsid w:val="0047352F"/>
    <w:rsid w:val="004B0CD5"/>
    <w:rsid w:val="004B35E0"/>
    <w:rsid w:val="004B7337"/>
    <w:rsid w:val="004E0CB2"/>
    <w:rsid w:val="004E1092"/>
    <w:rsid w:val="004F4B0C"/>
    <w:rsid w:val="005022BE"/>
    <w:rsid w:val="00504B7E"/>
    <w:rsid w:val="00514677"/>
    <w:rsid w:val="005448AC"/>
    <w:rsid w:val="005765B0"/>
    <w:rsid w:val="00580918"/>
    <w:rsid w:val="00586349"/>
    <w:rsid w:val="005B07B9"/>
    <w:rsid w:val="005C6A88"/>
    <w:rsid w:val="005D6AE0"/>
    <w:rsid w:val="005E3B93"/>
    <w:rsid w:val="005F3A21"/>
    <w:rsid w:val="00615D2D"/>
    <w:rsid w:val="00636487"/>
    <w:rsid w:val="00673E63"/>
    <w:rsid w:val="006806A8"/>
    <w:rsid w:val="0068798A"/>
    <w:rsid w:val="006965D5"/>
    <w:rsid w:val="006B68E2"/>
    <w:rsid w:val="006C5A57"/>
    <w:rsid w:val="006C7C10"/>
    <w:rsid w:val="006F1755"/>
    <w:rsid w:val="007031C0"/>
    <w:rsid w:val="00716B51"/>
    <w:rsid w:val="00725FD1"/>
    <w:rsid w:val="007332C4"/>
    <w:rsid w:val="007613B1"/>
    <w:rsid w:val="00775654"/>
    <w:rsid w:val="00783B30"/>
    <w:rsid w:val="007B6F56"/>
    <w:rsid w:val="007D04FD"/>
    <w:rsid w:val="00803F8D"/>
    <w:rsid w:val="00804261"/>
    <w:rsid w:val="008114C4"/>
    <w:rsid w:val="00823533"/>
    <w:rsid w:val="00845EE0"/>
    <w:rsid w:val="00856E80"/>
    <w:rsid w:val="00867169"/>
    <w:rsid w:val="00874CE5"/>
    <w:rsid w:val="008912F7"/>
    <w:rsid w:val="008B7100"/>
    <w:rsid w:val="008C55CD"/>
    <w:rsid w:val="008D4E06"/>
    <w:rsid w:val="00907365"/>
    <w:rsid w:val="00907F44"/>
    <w:rsid w:val="0093779A"/>
    <w:rsid w:val="00944C21"/>
    <w:rsid w:val="00966575"/>
    <w:rsid w:val="00993A31"/>
    <w:rsid w:val="00994196"/>
    <w:rsid w:val="009950B2"/>
    <w:rsid w:val="009B59F8"/>
    <w:rsid w:val="009B5B4B"/>
    <w:rsid w:val="009D0BB0"/>
    <w:rsid w:val="009F053A"/>
    <w:rsid w:val="009F4639"/>
    <w:rsid w:val="00A01223"/>
    <w:rsid w:val="00A06A70"/>
    <w:rsid w:val="00A13C36"/>
    <w:rsid w:val="00A35849"/>
    <w:rsid w:val="00A5765D"/>
    <w:rsid w:val="00A706D1"/>
    <w:rsid w:val="00A97B48"/>
    <w:rsid w:val="00AB55D5"/>
    <w:rsid w:val="00B03662"/>
    <w:rsid w:val="00B2134E"/>
    <w:rsid w:val="00B26290"/>
    <w:rsid w:val="00B269E4"/>
    <w:rsid w:val="00B31D73"/>
    <w:rsid w:val="00B37A37"/>
    <w:rsid w:val="00B429F7"/>
    <w:rsid w:val="00B726EA"/>
    <w:rsid w:val="00B823D5"/>
    <w:rsid w:val="00B869C6"/>
    <w:rsid w:val="00B87B41"/>
    <w:rsid w:val="00BC040B"/>
    <w:rsid w:val="00C30B80"/>
    <w:rsid w:val="00C3704C"/>
    <w:rsid w:val="00C45BFB"/>
    <w:rsid w:val="00C531B7"/>
    <w:rsid w:val="00C73058"/>
    <w:rsid w:val="00C80048"/>
    <w:rsid w:val="00C82BE2"/>
    <w:rsid w:val="00CC1C0A"/>
    <w:rsid w:val="00CC7BF8"/>
    <w:rsid w:val="00D04804"/>
    <w:rsid w:val="00D22263"/>
    <w:rsid w:val="00D374B0"/>
    <w:rsid w:val="00D55C87"/>
    <w:rsid w:val="00D66F5C"/>
    <w:rsid w:val="00DB600C"/>
    <w:rsid w:val="00DC09D5"/>
    <w:rsid w:val="00DD03B6"/>
    <w:rsid w:val="00DE764B"/>
    <w:rsid w:val="00E069DD"/>
    <w:rsid w:val="00E12F72"/>
    <w:rsid w:val="00E3210F"/>
    <w:rsid w:val="00E45F36"/>
    <w:rsid w:val="00E65F6C"/>
    <w:rsid w:val="00E66172"/>
    <w:rsid w:val="00E83F17"/>
    <w:rsid w:val="00ED4939"/>
    <w:rsid w:val="00EF5CE9"/>
    <w:rsid w:val="00EF7756"/>
    <w:rsid w:val="00F16DF9"/>
    <w:rsid w:val="00F252CD"/>
    <w:rsid w:val="00F44EAE"/>
    <w:rsid w:val="00F67513"/>
    <w:rsid w:val="00F72EDD"/>
    <w:rsid w:val="00F84981"/>
    <w:rsid w:val="00F924F3"/>
    <w:rsid w:val="00F937DA"/>
    <w:rsid w:val="00FE627B"/>
    <w:rsid w:val="00FF1F01"/>
    <w:rsid w:val="00FF3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F5BD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EDD"/>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6AE0"/>
    <w:rPr>
      <w:color w:val="0000FF"/>
      <w:u w:val="single"/>
    </w:rPr>
  </w:style>
  <w:style w:type="paragraph" w:styleId="BalloonText">
    <w:name w:val="Balloon Text"/>
    <w:basedOn w:val="Normal"/>
    <w:link w:val="BalloonTextChar"/>
    <w:uiPriority w:val="99"/>
    <w:semiHidden/>
    <w:unhideWhenUsed/>
    <w:rsid w:val="006879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98A"/>
    <w:rPr>
      <w:rFonts w:ascii="Segoe UI" w:eastAsia="Times New Roman" w:hAnsi="Segoe UI" w:cs="Segoe UI"/>
      <w:sz w:val="18"/>
      <w:szCs w:val="18"/>
      <w:lang w:val="el-GR" w:eastAsia="el-GR"/>
    </w:rPr>
  </w:style>
  <w:style w:type="paragraph" w:styleId="Revision">
    <w:name w:val="Revision"/>
    <w:hidden/>
    <w:uiPriority w:val="99"/>
    <w:semiHidden/>
    <w:rsid w:val="005C6A88"/>
    <w:pPr>
      <w:spacing w:after="0" w:line="240" w:lineRule="auto"/>
    </w:pPr>
    <w:rPr>
      <w:rFonts w:ascii="Times New Roman" w:eastAsia="Times New Roman" w:hAnsi="Times New Roman" w:cs="Times New Roman"/>
      <w:sz w:val="24"/>
      <w:szCs w:val="24"/>
      <w:lang w:val="el-GR" w:eastAsia="el-GR"/>
    </w:rPr>
  </w:style>
  <w:style w:type="paragraph" w:styleId="Header">
    <w:name w:val="header"/>
    <w:basedOn w:val="Normal"/>
    <w:link w:val="HeaderChar"/>
    <w:uiPriority w:val="99"/>
    <w:unhideWhenUsed/>
    <w:rsid w:val="00FF1F01"/>
    <w:pPr>
      <w:tabs>
        <w:tab w:val="center" w:pos="4320"/>
        <w:tab w:val="right" w:pos="8640"/>
      </w:tabs>
    </w:pPr>
  </w:style>
  <w:style w:type="character" w:customStyle="1" w:styleId="HeaderChar">
    <w:name w:val="Header Char"/>
    <w:basedOn w:val="DefaultParagraphFont"/>
    <w:link w:val="Header"/>
    <w:uiPriority w:val="99"/>
    <w:rsid w:val="00FF1F01"/>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F1F01"/>
    <w:pPr>
      <w:tabs>
        <w:tab w:val="center" w:pos="4320"/>
        <w:tab w:val="right" w:pos="8640"/>
      </w:tabs>
    </w:pPr>
  </w:style>
  <w:style w:type="character" w:customStyle="1" w:styleId="FooterChar">
    <w:name w:val="Footer Char"/>
    <w:basedOn w:val="DefaultParagraphFont"/>
    <w:link w:val="Footer"/>
    <w:uiPriority w:val="99"/>
    <w:rsid w:val="00FF1F01"/>
    <w:rPr>
      <w:rFonts w:ascii="Times New Roman" w:eastAsia="Times New Roman" w:hAnsi="Times New Roman" w:cs="Times New Roman"/>
      <w:sz w:val="24"/>
      <w:szCs w:val="24"/>
      <w:lang w:val="el-GR" w:eastAsia="el-GR"/>
    </w:rPr>
  </w:style>
  <w:style w:type="paragraph" w:styleId="ListParagraph">
    <w:name w:val="List Paragraph"/>
    <w:basedOn w:val="Normal"/>
    <w:uiPriority w:val="34"/>
    <w:qFormat/>
    <w:rsid w:val="00264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5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25e@glk.gr" TargetMode="External"/><Relationship Id="rId18" Type="http://schemas.openxmlformats.org/officeDocument/2006/relationships/hyperlink" Target="mailto:dpo@bankofgreece.g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minfin.gr" TargetMode="External"/><Relationship Id="rId17" Type="http://schemas.openxmlformats.org/officeDocument/2006/relationships/hyperlink" Target="mailto:Dep.cash@bankofgreece.gr" TargetMode="External"/><Relationship Id="rId2" Type="http://schemas.openxmlformats.org/officeDocument/2006/relationships/customXml" Target="../customXml/item2.xml"/><Relationship Id="rId16" Type="http://schemas.openxmlformats.org/officeDocument/2006/relationships/hyperlink" Target="mailto:dpo@bankofgreece.g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erv.NumProdWholDist@bankofgreece.gr" TargetMode="External"/><Relationship Id="rId10" Type="http://schemas.openxmlformats.org/officeDocument/2006/relationships/endnotes" Target="endnotes.xml"/><Relationship Id="rId19" Type="http://schemas.openxmlformats.org/officeDocument/2006/relationships/hyperlink" Target="mailto:Dep.cash@bankofgreece.g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v.NumProdRetailDi@bankofgreece.g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2</Value>
    </LanguageRef>
    <Image xmlns="a029a951-197a-4454-90a0-4e8ba8bb2239">
      <Url xsi:nil="true"/>
      <Description xsi:nil="true"/>
    </Image>
    <AlternateText xmlns="a029a951-197a-4454-90a0-4e8ba8bb2239">registration_2023_en</AlternateText>
    <CEID xmlns="a029a951-197a-4454-90a0-4e8ba8bb2239">d0b540c2-ee0b-42f5-b924-3faeeae5e2b1</CEID>
    <TitleEn xmlns="a029a951-197a-4454-90a0-4e8ba8bb2239" xsi:nil="true"/>
    <ItemOrder xmlns="a029a951-197a-4454-90a0-4e8ba8bb2239">28</ItemOrder>
    <ContentDate xmlns="a029a951-197a-4454-90a0-4e8ba8bb2239">2023-04-09T18:00:00+00:00</ContentDate>
    <ShowInContentGroups xmlns="a029a951-197a-4454-90a0-4e8ba8bb2239">
      <Value>440</Value>
    </ShowInContentGroups>
    <Source xmlns="8e878111-5d44-4ac0-8d7d-001e9b3d0fd0">RelatedDocumentsCashDept</Source>
    <RelatedEntity xmlns="8e878111-5d44-4ac0-8d7d-001e9b3d0fd0" xsi:nil="true"/>
    <Topic xmlns="8e878111-5d44-4ac0-8d7d-001e9b3d0fd0">84</Topic>
    <OrganizationalUnit xmlns="8e878111-5d44-4ac0-8d7d-001e9b3d0fd0">34</OrganizationalUnit>
    <ParentEntity xmlns="8e878111-5d44-4ac0-8d7d-001e9b3d0fd0" xsi:nil="true"/>
    <DisplayTitle xmlns="8e878111-5d44-4ac0-8d7d-001e9b3d0fd0">Numismatic Products Order Form 2023</DisplayTitle>
    <TitleBackup xmlns="8e878111-5d44-4ac0-8d7d-001e9b3d0fd0" xsi:nil="true"/>
    <AModifiedBy xmlns="a029a951-197a-4454-90a0-4e8ba8bb2239">System Account</AModifiedBy>
    <AModified xmlns="a029a951-197a-4454-90a0-4e8ba8bb2239">2023-04-13T10:10:02+00:00</AModified>
    <AID xmlns="a029a951-197a-4454-90a0-4e8ba8bb2239">26145</AID>
    <ACreated xmlns="a029a951-197a-4454-90a0-4e8ba8bb2239">2023-04-11T12:17:06+00:00</ACreated>
    <ACreatedBy xmlns="a029a951-197a-4454-90a0-4e8ba8bb2239">Kazantzidou Sofia</ACreatedBy>
    <AVersion xmlns="a029a951-197a-4454-90a0-4e8ba8bb2239">2.0</A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6C28A-D95D-4DA7-8E97-59CA7D237678}">
  <ds:schemaRefs>
    <ds:schemaRef ds:uri="http://schemas.microsoft.com/office/2006/metadata/properties"/>
    <ds:schemaRef ds:uri="http://schemas.microsoft.com/office/infopath/2007/PartnerControls"/>
    <ds:schemaRef ds:uri="http://schemas.microsoft.com/sharepoint/v3"/>
    <ds:schemaRef ds:uri="a029a951-197a-4454-90a0-4e8ba8bb2239"/>
    <ds:schemaRef ds:uri="8e878111-5d44-4ac0-8d7d-001e9b3d0fd0"/>
  </ds:schemaRefs>
</ds:datastoreItem>
</file>

<file path=customXml/itemProps2.xml><?xml version="1.0" encoding="utf-8"?>
<ds:datastoreItem xmlns:ds="http://schemas.openxmlformats.org/officeDocument/2006/customXml" ds:itemID="{B1CF20E2-44C4-4940-ADED-FA17CDDC342B}">
  <ds:schemaRefs>
    <ds:schemaRef ds:uri="http://schemas.microsoft.com/sharepoint/v3/contenttype/forms"/>
  </ds:schemaRefs>
</ds:datastoreItem>
</file>

<file path=customXml/itemProps3.xml><?xml version="1.0" encoding="utf-8"?>
<ds:datastoreItem xmlns:ds="http://schemas.openxmlformats.org/officeDocument/2006/customXml" ds:itemID="{4E057467-AE1E-41EA-9055-312A43271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29a951-197a-4454-90a0-4e8ba8bb2239"/>
    <ds:schemaRef ds:uri="8e878111-5d44-4ac0-8d7d-001e9b3d0fd0"/>
    <ds:schemaRef ds:uri="a2c98312-a1a7-4c30-9dfa-e35e7a09d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CBCFAD-FB81-41A2-9B9B-661A315B9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1602</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registration_2023_en</vt:lpstr>
    </vt:vector>
  </TitlesOfParts>
  <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registration_2023_en</dc:title>
  <dc:subject/>
  <dc:creator/>
  <cp:keywords/>
  <dc:description>ΑΠΕΛΕΥΘΕΡΩΣΗ ΘΕΡΑΠΑΙΝΙΔΑΣ</dc:description>
  <cp:lastModifiedBy/>
  <cp:revision>1</cp:revision>
  <dcterms:created xsi:type="dcterms:W3CDTF">2023-06-27T05:01:00Z</dcterms:created>
  <dcterms:modified xsi:type="dcterms:W3CDTF">2025-05-06T12:08:00Z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xd_ProgID">
    <vt:lpwstr/>
  </property>
  <property fmtid="{D5CDD505-2E9C-101B-9397-08002B2CF9AE}" pid="4" name="_SharedFileIndex">
    <vt:lpwstr/>
  </property>
  <property fmtid="{D5CDD505-2E9C-101B-9397-08002B2CF9AE}" pid="5" name="_SourceUrl">
    <vt:lpwstr/>
  </property>
  <property fmtid="{D5CDD505-2E9C-101B-9397-08002B2CF9AE}" pid="6" name="TemplateUrl">
    <vt:lpwstr/>
  </property>
</Properties>
</file>